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1" w:rsidRDefault="00572FE1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fldChar w:fldCharType="begin"/>
      </w:r>
      <w:r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instrText xml:space="preserve"> HYPERLINK "</w:instrText>
      </w:r>
      <w:r w:rsidRPr="00572FE1"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instrText>https://fgosreestr.ru/</w:instrText>
      </w:r>
      <w:r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instrText xml:space="preserve">" </w:instrText>
      </w:r>
      <w:r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fldChar w:fldCharType="separate"/>
      </w:r>
      <w:r w:rsidRPr="00183D26">
        <w:rPr>
          <w:rStyle w:val="a3"/>
          <w:rFonts w:ascii="Courier New" w:eastAsia="Times New Roman" w:hAnsi="Courier New" w:cs="Courier New"/>
          <w:sz w:val="24"/>
          <w:szCs w:val="24"/>
          <w:lang w:eastAsia="ru-RU"/>
        </w:rPr>
        <w:t>https://fgosreestr.ru/</w:t>
      </w:r>
      <w:r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fldChar w:fldCharType="end"/>
      </w:r>
    </w:p>
    <w:p w:rsidR="00070A83" w:rsidRDefault="00070A83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070A83" w:rsidRPr="00070A83" w:rsidRDefault="00070A83" w:rsidP="00070A83">
      <w:pPr>
        <w:shd w:val="clear" w:color="auto" w:fill="F4F7FB"/>
        <w:spacing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 w:rsidRPr="00070A83"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  <w:t>Реестр примерных программ является государственной информационной системой,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070A83" w:rsidRPr="00070A83" w:rsidRDefault="00070A83" w:rsidP="00070A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A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0A83" w:rsidRPr="00070A83" w:rsidRDefault="00070A83" w:rsidP="00070A8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A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72FE1" w:rsidRDefault="00572FE1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23F5" w:rsidRPr="005D23F5" w:rsidRDefault="005D23F5" w:rsidP="005D23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6" w:history="1">
        <w:r w:rsidRPr="005D23F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5D23F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5D23F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расстройствами аутистического спектра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</w:t>
      </w: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23F5" w:rsidRPr="00787E6D" w:rsidRDefault="005D23F5" w:rsidP="00787E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7" w:history="1"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задержкой психического развития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574C7B" wp14:editId="741DC559">
                <wp:extent cx="304800" cy="304800"/>
                <wp:effectExtent l="0" t="0" r="0" b="0"/>
                <wp:docPr id="18" name="Прямоугольник 18" descr="pdf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pdf" href="https://fgosreestr.ru/uploads/files/b879595b79c169fcf469b6b86936cfc4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28F027" wp14:editId="7E91D591">
                <wp:extent cx="304800" cy="304800"/>
                <wp:effectExtent l="0" t="0" r="0" b="0"/>
                <wp:docPr id="17" name="Прямоугольник 17" descr="doc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doc" href="https://fgosreestr.ru/uploads/files/cf3fb0de5ba15b1407073876ed2c56c7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3F5" w:rsidRPr="00787E6D" w:rsidRDefault="005D23F5" w:rsidP="00787E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10" w:history="1"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  </w:r>
      </w:hyperlink>
    </w:p>
    <w:p w:rsidR="00787E6D" w:rsidRPr="00787E6D" w:rsidRDefault="00787E6D" w:rsidP="00787E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787E6D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787E6D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787E6D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021B32" wp14:editId="34DA3098">
                <wp:extent cx="304800" cy="304800"/>
                <wp:effectExtent l="0" t="0" r="0" b="0"/>
                <wp:docPr id="16" name="Прямоугольник 16" descr="pdf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pdf" href="https://fgosreestr.ru/uploads/files/12697e0dbba130f8b0cb592ee447ca27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MrEgMAAEo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87127C" wp14:editId="25DCDBAA">
                <wp:extent cx="304800" cy="304800"/>
                <wp:effectExtent l="0" t="0" r="0" b="0"/>
                <wp:docPr id="15" name="Прямоугольник 15" descr="doc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doc" href="https://fgosreestr.ru/uploads/files/62cf7672fb5bdb61923adc6e3bb324f8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3F5" w:rsidRPr="00787E6D" w:rsidRDefault="005D23F5" w:rsidP="00787E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13" w:history="1"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787E6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нарушениями слуха</w:t>
        </w:r>
      </w:hyperlink>
    </w:p>
    <w:p w:rsidR="00787E6D" w:rsidRPr="00787E6D" w:rsidRDefault="00787E6D" w:rsidP="00787E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787E6D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787E6D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25EB7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90F71C" wp14:editId="7664A5E4">
                <wp:extent cx="304800" cy="304800"/>
                <wp:effectExtent l="0" t="0" r="0" b="0"/>
                <wp:docPr id="14" name="Прямоугольник 14" descr="pdf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pdf" href="https://fgosreestr.ru/uploads/files/281e9880624dc6befb611c761c32efbf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qEgMAAEo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3D08ED" wp14:editId="568C318E">
                <wp:extent cx="304800" cy="304800"/>
                <wp:effectExtent l="0" t="0" r="0" b="0"/>
                <wp:docPr id="13" name="Прямоугольник 13" descr="doc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doc" href="https://fgosreestr.ru/uploads/files/c4a2ce22bcb3f1a796ee5dc2ac7f1f17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3F5" w:rsidRPr="00D25EB7" w:rsidRDefault="005D23F5" w:rsidP="00D25E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16" w:history="1">
        <w:r w:rsidRPr="00D25EB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основного общего образования слепых обучающихся</w:t>
        </w:r>
      </w:hyperlink>
    </w:p>
    <w:p w:rsidR="00D25EB7" w:rsidRPr="00D25EB7" w:rsidRDefault="00D25EB7" w:rsidP="00D25EB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25EB7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25EB7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</w:t>
      </w:r>
      <w:r w:rsidRPr="00D25EB7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от 18 марта 2022 г. № 1/22</w:t>
      </w:r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4AFCE7" wp14:editId="2AD522DB">
                <wp:extent cx="304800" cy="304800"/>
                <wp:effectExtent l="0" t="0" r="0" b="0"/>
                <wp:docPr id="12" name="Прямоугольник 12" descr="pdf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pdf" href="https://fgosreestr.ru/uploads/files/312c30c18681aa3e6ecfd90081c06d5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lzEgMAAEo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A6E57A" wp14:editId="16BE62D2">
                <wp:extent cx="304800" cy="304800"/>
                <wp:effectExtent l="0" t="0" r="0" b="0"/>
                <wp:docPr id="11" name="Прямоугольник 11" descr="doc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oc" href="https://fgosreestr.ru/uploads/files/2ab8b08d1f32a25b6403b6921236cc31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3F5" w:rsidRPr="00D25EB7" w:rsidRDefault="005D23F5" w:rsidP="00D25E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19" w:history="1">
        <w:r w:rsidRPr="00D25EB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D25EB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слабовидящих</w:t>
        </w:r>
        <w:proofErr w:type="gramEnd"/>
        <w:r w:rsidRPr="00D25EB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обучающихся</w:t>
        </w:r>
      </w:hyperlink>
    </w:p>
    <w:p w:rsidR="00D25EB7" w:rsidRPr="005D23F5" w:rsidRDefault="00D25EB7" w:rsidP="00D25EB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D9219E" wp14:editId="61EB8549">
                <wp:extent cx="304800" cy="304800"/>
                <wp:effectExtent l="0" t="0" r="0" b="0"/>
                <wp:docPr id="10" name="Прямоугольник 10" descr="pdf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pdf" href="https://fgosreestr.ru/uploads/files/ca000ee0ea3fbda6320cc372bfa5a38c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yyEgMAAEo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652806" wp14:editId="7ABD343C">
                <wp:extent cx="304800" cy="304800"/>
                <wp:effectExtent l="0" t="0" r="0" b="0"/>
                <wp:docPr id="9" name="Прямоугольник 9" descr="doc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doc" href="https://fgosreestr.ru/uploads/files/efdb171078e7a5b9d367fa0154d4e592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3F5" w:rsidRPr="00636253" w:rsidRDefault="005D23F5" w:rsidP="006362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2" w:history="1"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тяжелыми нарушениями речи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D25EB7" w:rsidRDefault="00D25EB7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23F5" w:rsidRPr="00636253" w:rsidRDefault="005D23F5" w:rsidP="006362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3" w:history="1"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основного общего образования </w:t>
        </w:r>
        <w:proofErr w:type="gramStart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нарушениями опорно-двигательного аппарата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18 марта 2022 г. № 1/22</w:t>
      </w:r>
    </w:p>
    <w:p w:rsidR="00D25EB7" w:rsidRDefault="00D25EB7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23F5" w:rsidRPr="00636253" w:rsidRDefault="005D23F5" w:rsidP="006362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4" w:history="1"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дошкольного образования детей, перенесших операцию по </w:t>
        </w:r>
        <w:proofErr w:type="spellStart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кохлеарной</w:t>
        </w:r>
        <w:proofErr w:type="spellEnd"/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имплантации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 июня 2020 г. № 2/20</w:t>
      </w:r>
    </w:p>
    <w:p w:rsidR="00636253" w:rsidRDefault="00636253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23F5" w:rsidRPr="00636253" w:rsidRDefault="005D23F5" w:rsidP="006362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5" w:history="1">
        <w:r w:rsidRPr="00636253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с тяжелыми множественными нарушениями развития</w:t>
        </w:r>
      </w:hyperlink>
    </w:p>
    <w:p w:rsidR="005D23F5" w:rsidRPr="005D23F5" w:rsidRDefault="005D23F5" w:rsidP="005D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23F5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23F5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 июня 2020 г. № 2/20</w:t>
      </w:r>
    </w:p>
    <w:p w:rsidR="00B15528" w:rsidRDefault="00B15528"/>
    <w:p w:rsidR="00D55198" w:rsidRPr="000369B4" w:rsidRDefault="00D55198" w:rsidP="00036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6" w:history="1">
        <w:r w:rsidRPr="000369B4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для диагностических групп детей раннего и дошкольного возраста</w:t>
        </w:r>
      </w:hyperlink>
    </w:p>
    <w:p w:rsidR="000369B4" w:rsidRPr="000369B4" w:rsidRDefault="000369B4" w:rsidP="000369B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0369B4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0369B4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0369B4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 июня 2020 г. № 2/20</w:t>
      </w:r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4CF88B" wp14:editId="7DE7BA6B">
                <wp:extent cx="304800" cy="304800"/>
                <wp:effectExtent l="0" t="0" r="0" b="0"/>
                <wp:docPr id="40" name="Прямоугольник 40" descr="pdf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pdf" href="https://fgosreestr.ru/uploads/files/e26fe3e034b315c6a0c332227db6aa04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sgEwMAAEo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E7977A" wp14:editId="78AAFFDB">
                <wp:extent cx="304800" cy="304800"/>
                <wp:effectExtent l="0" t="0" r="0" b="0"/>
                <wp:docPr id="39" name="Прямоугольник 39" descr="doc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doc" href="https://fgosreestr.ru/uploads/files/cc21a2c7bc0e3fb03ac687cb48e3b38d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5198" w:rsidRPr="000369B4" w:rsidRDefault="00D55198" w:rsidP="00036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29" w:history="1">
        <w:r w:rsidRPr="000369B4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слабослышащих и позднооглохших детей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4 марта 2019 г. № 1/19</w:t>
      </w:r>
    </w:p>
    <w:p w:rsidR="000369B4" w:rsidRDefault="000369B4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0369B4" w:rsidRDefault="00D55198" w:rsidP="00036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0" w:history="1">
        <w:r w:rsidRPr="000369B4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глухих детей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4 марта 2019 г. № 1/19</w:t>
      </w:r>
    </w:p>
    <w:p w:rsidR="000369B4" w:rsidRDefault="000369B4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0369B4" w:rsidRDefault="00D55198" w:rsidP="000369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1" w:history="1">
        <w:r w:rsidRPr="000369B4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с задержкой психического развития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0369B4" w:rsidRDefault="000369B4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917D85" w:rsidRDefault="00D55198" w:rsidP="00917D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2" w:history="1">
        <w:r w:rsidRPr="00917D8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от 7 декабря 2017 г. № 6/17</w:t>
      </w:r>
    </w:p>
    <w:p w:rsidR="000369B4" w:rsidRDefault="000369B4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790EE7" w:rsidRDefault="00D55198" w:rsidP="00790E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3" w:history="1">
        <w:r w:rsidRPr="00790EE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790EE7" w:rsidRDefault="00790EE7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790EE7" w:rsidRDefault="00D55198" w:rsidP="00790E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4" w:history="1">
        <w:r w:rsidRPr="00790EE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слабовидящих детей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790EE7" w:rsidRDefault="00790EE7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8D71FA" w:rsidRDefault="00D55198" w:rsidP="008D71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5" w:history="1">
        <w:r w:rsidRPr="008D71FA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детей с тяжелыми нарушениями речи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8D71FA" w:rsidRDefault="008D71FA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D55198" w:rsidRPr="008D71FA" w:rsidRDefault="00D55198" w:rsidP="008D71F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6" w:history="1">
        <w:r w:rsidRPr="008D71FA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образовательная программа дошкольного образования детей с </w:t>
        </w:r>
        <w:proofErr w:type="spellStart"/>
        <w:r w:rsidRPr="008D71FA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амблиопией</w:t>
        </w:r>
        <w:proofErr w:type="spellEnd"/>
        <w:r w:rsidRPr="008D71FA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и косоглазием</w:t>
        </w:r>
      </w:hyperlink>
    </w:p>
    <w:p w:rsidR="00D55198" w:rsidRPr="00D55198" w:rsidRDefault="00D55198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D55198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D55198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8D71FA" w:rsidRDefault="008D71FA" w:rsidP="00D5519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D48D2" w:rsidRPr="005D48D2" w:rsidRDefault="00D55198" w:rsidP="00D551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hyperlink r:id="rId37" w:history="1">
        <w:r w:rsidRPr="008D71FA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образовательная программа дошкольного образования слепых детей</w:t>
        </w:r>
      </w:hyperlink>
    </w:p>
    <w:p w:rsidR="00D55198" w:rsidRPr="005D48D2" w:rsidRDefault="00D55198" w:rsidP="005D48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D48D2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D48D2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D48D2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7 декабря 2017 г. № 6/17</w:t>
      </w:r>
    </w:p>
    <w:p w:rsidR="008D71FA" w:rsidRDefault="008D71FA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5D48D2" w:rsidRDefault="00572FE1" w:rsidP="005D4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8" w:history="1">
        <w:r w:rsidRPr="005D48D2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образования </w:t>
        </w:r>
        <w:proofErr w:type="gramStart"/>
        <w:r w:rsidRPr="005D48D2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5D48D2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умственной отсталостью (интеллектуальными нарушениями)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5D48D2" w:rsidRDefault="005D48D2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2D2B25" w:rsidRDefault="00572FE1" w:rsidP="002D2B2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39" w:history="1">
        <w:r w:rsidRPr="002D2B2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2D2B2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2D2B25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тяжелыми нарушениями речи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5D48D2" w:rsidRDefault="005D48D2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6A6516" w:rsidRDefault="00572FE1" w:rsidP="006A65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40" w:history="1">
        <w:r w:rsidRPr="006A6516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6A6516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6A6516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расстройствами аутистического спектра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2D2B25" w:rsidRDefault="002D2B25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AC0627" w:rsidRDefault="00572FE1" w:rsidP="00AC06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41" w:history="1"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нарушениями опорно-двигательного аппарата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2D2B25" w:rsidRDefault="002D2B25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AC0627" w:rsidRDefault="00572FE1" w:rsidP="00AC06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42" w:history="1"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обучающихся</w:t>
        </w:r>
        <w:proofErr w:type="gramEnd"/>
        <w:r w:rsidRPr="00AC0627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с задержкой психического развития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2D2B25" w:rsidRDefault="002D2B25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5A26BD" w:rsidRDefault="00572FE1" w:rsidP="005A26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43" w:history="1">
        <w:r w:rsidRPr="005A26B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5A26B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слабовидящих</w:t>
        </w:r>
        <w:proofErr w:type="gramEnd"/>
        <w:r w:rsidRPr="005A26B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 xml:space="preserve"> обучающихся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</w:p>
    <w:p w:rsidR="005A26BD" w:rsidRDefault="005A26BD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</w:p>
    <w:p w:rsidR="00572FE1" w:rsidRPr="005A26BD" w:rsidRDefault="00572FE1" w:rsidP="00572F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24"/>
          <w:szCs w:val="24"/>
          <w:lang w:eastAsia="ru-RU"/>
        </w:rPr>
      </w:pPr>
      <w:hyperlink r:id="rId44" w:history="1">
        <w:r w:rsidRPr="005A26BD">
          <w:rPr>
            <w:rFonts w:ascii="Courier New" w:eastAsia="Times New Roman" w:hAnsi="Courier New" w:cs="Courier New"/>
            <w:b/>
            <w:bCs/>
            <w:color w:val="154EC9"/>
            <w:sz w:val="24"/>
            <w:szCs w:val="24"/>
            <w:lang w:eastAsia="ru-RU"/>
          </w:rPr>
          <w:t>Примерная адаптированная основная общеобразовательная программа начального общего образования глухих обучающихся</w:t>
        </w:r>
      </w:hyperlink>
    </w:p>
    <w:p w:rsidR="00572FE1" w:rsidRPr="00572FE1" w:rsidRDefault="00572FE1" w:rsidP="00572F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</w:pPr>
      <w:proofErr w:type="gramStart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>Одобрена</w:t>
      </w:r>
      <w:proofErr w:type="gramEnd"/>
      <w:r w:rsidRPr="00572FE1">
        <w:rPr>
          <w:rFonts w:ascii="Courier New" w:eastAsia="Times New Roman" w:hAnsi="Courier New" w:cs="Courier New"/>
          <w:color w:val="3C4355"/>
          <w:sz w:val="18"/>
          <w:szCs w:val="18"/>
          <w:lang w:eastAsia="ru-RU"/>
        </w:rPr>
        <w:t xml:space="preserve"> решением федерального учебно-методического объединения по общему образованию, протокол от </w:t>
      </w:r>
      <w:r w:rsidRPr="00572FE1">
        <w:rPr>
          <w:rFonts w:ascii="Courier New" w:eastAsia="Times New Roman" w:hAnsi="Courier New" w:cs="Courier New"/>
          <w:color w:val="3C4355"/>
          <w:sz w:val="18"/>
          <w:szCs w:val="18"/>
          <w:highlight w:val="yellow"/>
          <w:lang w:eastAsia="ru-RU"/>
        </w:rPr>
        <w:t>22 декабря 2015 г. № 4/15</w:t>
      </w:r>
      <w:bookmarkStart w:id="0" w:name="_GoBack"/>
      <w:bookmarkEnd w:id="0"/>
    </w:p>
    <w:p w:rsidR="00D55198" w:rsidRDefault="00D55198"/>
    <w:sectPr w:rsidR="00D55198" w:rsidSect="00294E5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20F"/>
    <w:multiLevelType w:val="hybridMultilevel"/>
    <w:tmpl w:val="0F82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3"/>
    <w:rsid w:val="000369B4"/>
    <w:rsid w:val="00070A83"/>
    <w:rsid w:val="00294E5A"/>
    <w:rsid w:val="002D2B25"/>
    <w:rsid w:val="00572FE1"/>
    <w:rsid w:val="005A26BD"/>
    <w:rsid w:val="005D23F5"/>
    <w:rsid w:val="005D48D2"/>
    <w:rsid w:val="00617791"/>
    <w:rsid w:val="00636253"/>
    <w:rsid w:val="006A6516"/>
    <w:rsid w:val="00787E6D"/>
    <w:rsid w:val="00790EE7"/>
    <w:rsid w:val="008D71FA"/>
    <w:rsid w:val="00917D85"/>
    <w:rsid w:val="00AC0627"/>
    <w:rsid w:val="00B15528"/>
    <w:rsid w:val="00C663A3"/>
    <w:rsid w:val="00D25EB7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3F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A8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3F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A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A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44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3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612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744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111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12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41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73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8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355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08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98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16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68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5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493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502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896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5023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86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056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35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87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3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9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6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946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8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27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715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19341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93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60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22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992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455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226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290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17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7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034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69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1069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uploads/files/b879595b79c169fcf469b6b86936cfc4.pdf" TargetMode="External"/><Relationship Id="rId13" Type="http://schemas.openxmlformats.org/officeDocument/2006/relationships/hyperlink" Target="https://fgosreestr.ru/poop/primernaia-adaptirovannaia-osnovnaia-obrazovatelnaia-programma-osnovnogo-obshchego-obrazovaniia-obuchaiushchikhsia-s-narusheniiami-slukha" TargetMode="External"/><Relationship Id="rId18" Type="http://schemas.openxmlformats.org/officeDocument/2006/relationships/hyperlink" Target="https://fgosreestr.ru/uploads/files/2ab8b08d1f32a25b6403b6921236cc31.docx" TargetMode="External"/><Relationship Id="rId26" Type="http://schemas.openxmlformats.org/officeDocument/2006/relationships/hyperlink" Target="https://fgosreestr.ru/poop/primernaya-adaptirovannaya-osnovnaya-obrazovatelnaya-programma-doshkolnogo-obrazovanya-dlya-diagnosticheskih-grupp" TargetMode="External"/><Relationship Id="rId39" Type="http://schemas.openxmlformats.org/officeDocument/2006/relationships/hyperlink" Target="https://fgosreestr.ru/poop/primernaya-adaptirovannaya-osnovnaya-obshheobrazovatelnaya-programma-nachalnogo-obshhego-obrazovaniya-obuchayushhixsya-s-tyazhelymi-narusheniyami-rech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gosreestr.ru/uploads/files/efdb171078e7a5b9d367fa0154d4e592.docx" TargetMode="External"/><Relationship Id="rId34" Type="http://schemas.openxmlformats.org/officeDocument/2006/relationships/hyperlink" Target="https://fgosreestr.ru/poop/primernaya-adaptirovannaya-osnovnaya-obrazovatelnaya-programma-doshkolnogo-obrazovaniya-slabovidyashhih-detej" TargetMode="External"/><Relationship Id="rId42" Type="http://schemas.openxmlformats.org/officeDocument/2006/relationships/hyperlink" Target="https://fgosreestr.ru/poop/primernaya-adaptirovannaya-osnovnaya-obshheobrazovatelnaya-programma-nachalnogo-obshhego-obrazovaniya-obuchayushhixsya-s-zaderzhkoj-psixicheskogo-razvitiya" TargetMode="External"/><Relationship Id="rId7" Type="http://schemas.openxmlformats.org/officeDocument/2006/relationships/hyperlink" Target="https://fgosreestr.ru/poop/primernaia-adaptirovannaia-osnovnaia-obrazovatelnaia-programma-osnovnogo-obshchego-obrazovaniia-obuchaiushchikhsia-s-zaderzhkoi-psikhicheskogo-razvitiia" TargetMode="External"/><Relationship Id="rId12" Type="http://schemas.openxmlformats.org/officeDocument/2006/relationships/hyperlink" Target="https://fgosreestr.ru/uploads/files/62cf7672fb5bdb61923adc6e3bb324f8.docx" TargetMode="External"/><Relationship Id="rId17" Type="http://schemas.openxmlformats.org/officeDocument/2006/relationships/hyperlink" Target="https://fgosreestr.ru/uploads/files/312c30c18681aa3e6ecfd90081c06d52.pdf" TargetMode="External"/><Relationship Id="rId25" Type="http://schemas.openxmlformats.org/officeDocument/2006/relationships/hyperlink" Target="https://fgosreestr.ru/poop/primernaya-adaptirovannaya-osnovnaya-orbazovatelnya-programma-doshkolnogo-obrazovaniya-detey-s-tyazhelymi-mnozhestvennymi-narusheniyami-razvitiya" TargetMode="External"/><Relationship Id="rId33" Type="http://schemas.openxmlformats.org/officeDocument/2006/relationships/hyperlink" Target="https://fgosreestr.ru/poop/primernaya-adaptirovannaya-osnovnaya-obrazovatelnaya-programma-doshkolnogo-obrazovaniya-detej-s-narusheniyami-oporno-dvigatelnogo-apparata" TargetMode="External"/><Relationship Id="rId38" Type="http://schemas.openxmlformats.org/officeDocument/2006/relationships/hyperlink" Target="https://fgosreestr.ru/poop/primernaya-adaptirovannaya-osnovnaya-obshheobrazovatelnaya-programma-nachalnogo-obshhego-obrazovaniya-obuchayushhixsya-s-umstvennoj-otstalosty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gosreestr.ru/poop/primernaia-adaptirovannaia-osnovnaia-obrazovatelnaia-programma-osnovnogo-obshchego-obrazovaniia-slepykh-obuchaiushchikhsia" TargetMode="External"/><Relationship Id="rId20" Type="http://schemas.openxmlformats.org/officeDocument/2006/relationships/hyperlink" Target="https://fgosreestr.ru/uploads/files/ca000ee0ea3fbda6320cc372bfa5a38c.pdf" TargetMode="External"/><Relationship Id="rId29" Type="http://schemas.openxmlformats.org/officeDocument/2006/relationships/hyperlink" Target="https://fgosreestr.ru/poop/primernaya-adaptirovannaya-osnovnaya-obrazovatelnaya-programma-doshkolnogo-obrazovaniya-slaboslyshashhih-i-pozdnooglohshih-detej-2" TargetMode="External"/><Relationship Id="rId41" Type="http://schemas.openxmlformats.org/officeDocument/2006/relationships/hyperlink" Target="https://fgosreestr.ru/poop/primernaya-adaptirovannaya-osnovnaya-obshheobrazovatelnaya-programma-nachalnogo-obshhego-obrazovaniya-obuchayushhixsya-s-narusheniyami-oporno-dvigatelnogo-appara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primernaia-adaptirovannaia-osnovnaia-obrazovatelnaia-programma-osnovnogo-obshchego-obrazovaniia-obuchaiushchikhsia-s-rasstroistvami-autisticheskogo-spektra" TargetMode="External"/><Relationship Id="rId11" Type="http://schemas.openxmlformats.org/officeDocument/2006/relationships/hyperlink" Target="https://fgosreestr.ru/uploads/files/12697e0dbba130f8b0cb592ee447ca27.pdf" TargetMode="External"/><Relationship Id="rId24" Type="http://schemas.openxmlformats.org/officeDocument/2006/relationships/hyperlink" Target="https://fgosreestr.ru/poop/primernaya-adaptirovannaya-osnovnaya-obrazovatelnaya-programma-doshkolnogo-orbazovaniya-detey-perenesshih-operaciju-po-kohlearnoy-implantacii" TargetMode="External"/><Relationship Id="rId32" Type="http://schemas.openxmlformats.org/officeDocument/2006/relationships/hyperlink" Target="https://fgosreestr.ru/poop/primernaya-adaptirovannaya-osnovnaya-obrazovatelnaya-programma-doshkolnogo-obrazovaniya-detej-s-umstvennoj-otstalostyu-intellektualnymi-narusheniyami" TargetMode="External"/><Relationship Id="rId37" Type="http://schemas.openxmlformats.org/officeDocument/2006/relationships/hyperlink" Target="https://fgosreestr.ru/poop/primernaya-adaptirovannaya-osnovnaya-obrazovatelnaya-programma-doshkolnogo-obrazovaniya-slepyh-detej" TargetMode="External"/><Relationship Id="rId40" Type="http://schemas.openxmlformats.org/officeDocument/2006/relationships/hyperlink" Target="https://fgosreestr.ru/poop/primernaya-adaptirovannaya-osnovnaya-obshheobrazovatelnaya-programma-nachalnogo-obshhego-obrazovaniya-obuchayushhixsya-s-rasstrojstvami-autisticheskogo-spektr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uploads/files/c4a2ce22bcb3f1a796ee5dc2ac7f1f17.docx" TargetMode="External"/><Relationship Id="rId23" Type="http://schemas.openxmlformats.org/officeDocument/2006/relationships/hyperlink" Target="https://fgosreestr.ru/poop/primernaia-adaptirovannaia-osnovnaia-obrazovatelnaia-programma-osnovnogo-obshchego-obrazovaniia-obuchaiushchikhsia-s-narusheniiami-oporno-dvigatelnogo-apparata" TargetMode="External"/><Relationship Id="rId28" Type="http://schemas.openxmlformats.org/officeDocument/2006/relationships/hyperlink" Target="https://fgosreestr.ru/uploads/files/cc21a2c7bc0e3fb03ac687cb48e3b38d.docx" TargetMode="External"/><Relationship Id="rId36" Type="http://schemas.openxmlformats.org/officeDocument/2006/relationships/hyperlink" Target="https://fgosreestr.ru/poop/primernaya-adaptirovannaya-osnovnaya-obrazovatelnaya-programma-doshkolnogo-obrazovaniya-detej-s-ambliopiej-i-kosoglaziem" TargetMode="External"/><Relationship Id="rId10" Type="http://schemas.openxmlformats.org/officeDocument/2006/relationships/hyperlink" Target="https://fgosreestr.ru/poop/primernaia-adaptirovannaia-osnovnaia-obrazovatelnaia-programma-doshkolnogo-obrazovaniia-detei-rannego-i-doshkolnogo-vozrasta-s-rasstroistvami-autisticheskogo-spektra" TargetMode="External"/><Relationship Id="rId19" Type="http://schemas.openxmlformats.org/officeDocument/2006/relationships/hyperlink" Target="https://fgosreestr.ru/poop/primernaia-adaptirovannaia-osnovnaia-obrazovatelnaia-programma-osnovnogo-obshchego-obrazovaniia-slabovidiashchikh-obuchaiushchikhsia" TargetMode="External"/><Relationship Id="rId31" Type="http://schemas.openxmlformats.org/officeDocument/2006/relationships/hyperlink" Target="https://fgosreestr.ru/poop/primernaya-adaptirovannaya-osnovnaya-obrazovatelnaya-programma-doshkolnogo-obrazovaniya-detej-s-zaderzhkoj-psihicheskogo-razvitiya" TargetMode="External"/><Relationship Id="rId44" Type="http://schemas.openxmlformats.org/officeDocument/2006/relationships/hyperlink" Target="https://fgosreestr.ru/poop/primernaya-adaptirovannaya-osnovnaya-obshheobrazovatelnaya-programma-nachalnogo-obshhego-obrazovaniya-gluxix-obuchayushhixs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uploads/files/cf3fb0de5ba15b1407073876ed2c56c7.docx" TargetMode="External"/><Relationship Id="rId14" Type="http://schemas.openxmlformats.org/officeDocument/2006/relationships/hyperlink" Target="https://fgosreestr.ru/uploads/files/281e9880624dc6befb611c761c32efbf.pdf" TargetMode="External"/><Relationship Id="rId22" Type="http://schemas.openxmlformats.org/officeDocument/2006/relationships/hyperlink" Target="https://fgosreestr.ru/poop/primernaia-adaptirovannaia-osnovnaia-obrazovatelnaia-programma-osnovnogo-obshchego-obrazovaniia-obuchaiushchikhsia-s-tiazhelymi-narusheniiami-rechi" TargetMode="External"/><Relationship Id="rId27" Type="http://schemas.openxmlformats.org/officeDocument/2006/relationships/hyperlink" Target="https://fgosreestr.ru/uploads/files/e26fe3e034b315c6a0c332227db6aa04.pdf" TargetMode="External"/><Relationship Id="rId30" Type="http://schemas.openxmlformats.org/officeDocument/2006/relationships/hyperlink" Target="https://fgosreestr.ru/poop/primernaya-adaptirovannaya-osnovnaya-obrazovatelnaya-programma-doshkolnogo-obrazovaniya-slaboslyshashhih-i-pozdnooglohshih-detej" TargetMode="External"/><Relationship Id="rId35" Type="http://schemas.openxmlformats.org/officeDocument/2006/relationships/hyperlink" Target="https://fgosreestr.ru/poop/primernaya-adaptirovannaya-osnovnaya-obrazovatelnaya-programma-doshkolnogo-obrazovaniya-detej-s-tyazhyolymi-narusheniyami-rechi" TargetMode="External"/><Relationship Id="rId43" Type="http://schemas.openxmlformats.org/officeDocument/2006/relationships/hyperlink" Target="https://fgosreestr.ru/poop/primernaya-adaptirovannaya-osnovnaya-obshheobrazovatelnaya-programma-nachalnogo-obshhego-obrazovaniya-dlya-slabovidyashhix-obuchayushhix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Табачных ЛА</dc:creator>
  <cp:lastModifiedBy>Табачных ЛА</cp:lastModifiedBy>
  <cp:revision>2</cp:revision>
  <cp:lastPrinted>2022-06-15T09:01:00Z</cp:lastPrinted>
  <dcterms:created xsi:type="dcterms:W3CDTF">2022-06-15T09:02:00Z</dcterms:created>
  <dcterms:modified xsi:type="dcterms:W3CDTF">2022-06-15T09:02:00Z</dcterms:modified>
</cp:coreProperties>
</file>