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C7E96" w14:textId="77777777" w:rsidR="00E03FE7" w:rsidRPr="008A3D9E" w:rsidRDefault="00E03FE7" w:rsidP="00E81E83">
      <w:pPr>
        <w:pStyle w:val="a6"/>
        <w:spacing w:before="68"/>
        <w:ind w:left="709" w:right="223" w:firstLine="0"/>
        <w:jc w:val="center"/>
      </w:pPr>
      <w:r w:rsidRPr="008A3D9E">
        <w:t>ВСЕРОССИЙСКАЯ</w:t>
      </w:r>
      <w:r w:rsidRPr="008A3D9E">
        <w:rPr>
          <w:spacing w:val="-5"/>
        </w:rPr>
        <w:t xml:space="preserve"> </w:t>
      </w:r>
      <w:r w:rsidRPr="008A3D9E">
        <w:t>ОЛИМПИАДА</w:t>
      </w:r>
      <w:r w:rsidRPr="008A3D9E">
        <w:rPr>
          <w:spacing w:val="-4"/>
        </w:rPr>
        <w:t xml:space="preserve"> </w:t>
      </w:r>
      <w:r w:rsidRPr="008A3D9E">
        <w:t>ШКОЛЬНИКОВ</w:t>
      </w:r>
      <w:r w:rsidRPr="008A3D9E">
        <w:rPr>
          <w:spacing w:val="-6"/>
        </w:rPr>
        <w:t xml:space="preserve"> </w:t>
      </w:r>
      <w:r w:rsidRPr="008A3D9E">
        <w:t>ПО</w:t>
      </w:r>
      <w:r w:rsidRPr="008A3D9E">
        <w:rPr>
          <w:spacing w:val="-5"/>
        </w:rPr>
        <w:t xml:space="preserve"> </w:t>
      </w:r>
      <w:r w:rsidRPr="008A3D9E">
        <w:t>РУССКОМУ</w:t>
      </w:r>
      <w:r w:rsidRPr="008A3D9E">
        <w:rPr>
          <w:spacing w:val="-4"/>
        </w:rPr>
        <w:t xml:space="preserve"> </w:t>
      </w:r>
      <w:r w:rsidRPr="008A3D9E">
        <w:t>ЯЗЫКУ</w:t>
      </w:r>
    </w:p>
    <w:p w14:paraId="48F138AD" w14:textId="77777777" w:rsidR="00E03FE7" w:rsidRPr="008A3D9E" w:rsidRDefault="00E03FE7" w:rsidP="00E03FE7">
      <w:pPr>
        <w:spacing w:before="144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A3D9E">
        <w:rPr>
          <w:rFonts w:ascii="Times New Roman" w:hAnsi="Times New Roman" w:cs="Times New Roman"/>
          <w:b/>
          <w:sz w:val="24"/>
        </w:rPr>
        <w:t>(МУНИЦИПАЛЬНЫЙ</w:t>
      </w:r>
      <w:r w:rsidRPr="008A3D9E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A3D9E">
        <w:rPr>
          <w:rFonts w:ascii="Times New Roman" w:hAnsi="Times New Roman" w:cs="Times New Roman"/>
          <w:b/>
          <w:sz w:val="24"/>
        </w:rPr>
        <w:t>ЭТАП)</w:t>
      </w:r>
    </w:p>
    <w:p w14:paraId="40F6EB2B" w14:textId="5CF296DA" w:rsidR="00B977D5" w:rsidRPr="003322E4" w:rsidRDefault="00B977D5" w:rsidP="00B977D5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E03FE7">
        <w:rPr>
          <w:rFonts w:ascii="Times New Roman" w:hAnsi="Times New Roman" w:cs="Times New Roman"/>
          <w:b/>
          <w:sz w:val="24"/>
        </w:rPr>
        <w:t>9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19BA84FC" w14:textId="71550D68" w:rsidR="00B977D5" w:rsidRPr="003F5AE9" w:rsidRDefault="00B977D5" w:rsidP="00B977D5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</w:t>
      </w:r>
      <w:r w:rsidR="00E03FE7" w:rsidRPr="00E03F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77D5">
        <w:rPr>
          <w:rFonts w:ascii="Times New Roman" w:hAnsi="Times New Roman" w:cs="Times New Roman"/>
          <w:bCs/>
          <w:sz w:val="24"/>
          <w:szCs w:val="24"/>
        </w:rPr>
        <w:t>3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</w:t>
      </w:r>
      <w:r w:rsidRPr="00B977D5">
        <w:rPr>
          <w:rFonts w:ascii="Times New Roman" w:hAnsi="Times New Roman" w:cs="Times New Roman"/>
          <w:bCs/>
          <w:sz w:val="24"/>
          <w:szCs w:val="24"/>
        </w:rPr>
        <w:t>8</w:t>
      </w:r>
      <w:r w:rsidRPr="003F5AE9">
        <w:rPr>
          <w:rFonts w:ascii="Times New Roman" w:hAnsi="Times New Roman" w:cs="Times New Roman"/>
          <w:bCs/>
          <w:sz w:val="24"/>
          <w:szCs w:val="24"/>
        </w:rPr>
        <w:t>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69ABB8B" w14:textId="77777777" w:rsidR="005C281A" w:rsidRPr="008A3D9E" w:rsidRDefault="005C281A" w:rsidP="005C281A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p w14:paraId="2683F22F" w14:textId="16A7B6A4" w:rsidR="00080CD7" w:rsidRPr="00AF7243" w:rsidRDefault="00AF7243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приведённых слов выберите те, в которых произносится твёрдый согласный перед </w:t>
      </w:r>
      <w:r w:rsidRPr="00AF724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AF724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E253C" w14:textId="63C707B4" w:rsidR="00080CD7" w:rsidRPr="00AF7243" w:rsidRDefault="00AF7243" w:rsidP="00B977D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7243">
        <w:rPr>
          <w:rFonts w:ascii="Times New Roman" w:hAnsi="Times New Roman" w:cs="Times New Roman"/>
          <w:b/>
          <w:i/>
          <w:sz w:val="24"/>
          <w:szCs w:val="24"/>
        </w:rPr>
        <w:t>Бутерброд, декорация, демпинг, септима, сервис, термин, брюнет</w:t>
      </w:r>
    </w:p>
    <w:p w14:paraId="16127181" w14:textId="6624C46B" w:rsidR="005C281A" w:rsidRPr="00432FA9" w:rsidRDefault="005C281A" w:rsidP="00432FA9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AF7243">
        <w:rPr>
          <w:rFonts w:ascii="Times New Roman" w:hAnsi="Times New Roman" w:cs="Times New Roman"/>
          <w:b/>
          <w:i/>
          <w:sz w:val="24"/>
        </w:rPr>
        <w:t>4</w:t>
      </w:r>
    </w:p>
    <w:p w14:paraId="4D13F123" w14:textId="2E9A7616" w:rsidR="005C281A" w:rsidRPr="008A3D9E" w:rsidRDefault="005C281A" w:rsidP="005C281A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7013F3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B8EEE6" w14:textId="77777777" w:rsidR="00742B1F" w:rsidRPr="00742B1F" w:rsidRDefault="00742B1F" w:rsidP="00742B1F">
      <w:pPr>
        <w:rPr>
          <w:sz w:val="24"/>
          <w:szCs w:val="24"/>
        </w:rPr>
      </w:pPr>
      <w:r w:rsidRPr="00742B1F">
        <w:rPr>
          <w:rFonts w:ascii="Times New Roman" w:hAnsi="Times New Roman"/>
          <w:sz w:val="24"/>
          <w:szCs w:val="24"/>
        </w:rPr>
        <w:t>Вспомните, какие слова называются синонимами. Из предложенных пар слов выпишите те, в которых представлены синонимы.</w:t>
      </w:r>
    </w:p>
    <w:p w14:paraId="448AF03F" w14:textId="77777777" w:rsidR="00742B1F" w:rsidRPr="00742B1F" w:rsidRDefault="00742B1F" w:rsidP="00742B1F">
      <w:pPr>
        <w:tabs>
          <w:tab w:val="left" w:pos="908"/>
        </w:tabs>
        <w:spacing w:line="228" w:lineRule="auto"/>
        <w:ind w:left="100" w:right="20"/>
        <w:rPr>
          <w:sz w:val="24"/>
          <w:szCs w:val="24"/>
        </w:rPr>
      </w:pPr>
      <w:r w:rsidRPr="00742B1F">
        <w:rPr>
          <w:rFonts w:ascii="Times New Roman" w:eastAsia="Times New Roman" w:hAnsi="Times New Roman" w:cs="Times New Roman"/>
          <w:sz w:val="24"/>
          <w:szCs w:val="24"/>
        </w:rPr>
        <w:t xml:space="preserve">Тихий — безмятежный, рыба — </w:t>
      </w:r>
      <w:proofErr w:type="gramStart"/>
      <w:r w:rsidRPr="00742B1F">
        <w:rPr>
          <w:rFonts w:ascii="Times New Roman" w:eastAsia="Times New Roman" w:hAnsi="Times New Roman" w:cs="Times New Roman"/>
          <w:sz w:val="24"/>
          <w:szCs w:val="24"/>
        </w:rPr>
        <w:t>окунь,  рука</w:t>
      </w:r>
      <w:proofErr w:type="gramEnd"/>
      <w:r w:rsidRPr="00742B1F">
        <w:rPr>
          <w:rFonts w:ascii="Times New Roman" w:eastAsia="Times New Roman" w:hAnsi="Times New Roman" w:cs="Times New Roman"/>
          <w:sz w:val="24"/>
          <w:szCs w:val="24"/>
        </w:rPr>
        <w:t xml:space="preserve"> — длань, дом — изба, высоко — низко,  лингвист — языковед,  орфография — правописание, сложно — трудный, фрукты — яблоки. </w:t>
      </w:r>
    </w:p>
    <w:p w14:paraId="0330D732" w14:textId="370EADB7" w:rsidR="005C281A" w:rsidRPr="00432FA9" w:rsidRDefault="005C281A" w:rsidP="00432FA9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7013F3">
        <w:rPr>
          <w:rFonts w:ascii="Times New Roman" w:hAnsi="Times New Roman" w:cs="Times New Roman"/>
          <w:b/>
          <w:i/>
          <w:sz w:val="24"/>
        </w:rPr>
        <w:t>10</w:t>
      </w:r>
    </w:p>
    <w:p w14:paraId="7C82516C" w14:textId="2E608293" w:rsidR="005C281A" w:rsidRPr="008A3D9E" w:rsidRDefault="005C281A" w:rsidP="005C281A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7013F3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5F88A2D" w14:textId="77777777" w:rsidR="00742B1F" w:rsidRPr="00102701" w:rsidRDefault="00742B1F" w:rsidP="00742B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Даны местоимения </w:t>
      </w:r>
      <w:r w:rsidRPr="00742B1F">
        <w:rPr>
          <w:rFonts w:ascii="Times New Roman" w:hAnsi="Times New Roman" w:cs="Times New Roman"/>
          <w:b/>
          <w:i/>
        </w:rPr>
        <w:t>кто, мой, никогда, столько, этот, себя, сколько-нибудь, где, куда, какой-либо, ничто, несколько, я, иной, сколько, так.</w:t>
      </w:r>
      <w:r>
        <w:rPr>
          <w:rFonts w:ascii="Times New Roman" w:hAnsi="Times New Roman" w:cs="Times New Roman"/>
        </w:rPr>
        <w:t xml:space="preserve"> Распределите их на </w:t>
      </w:r>
      <w:proofErr w:type="gramStart"/>
      <w:r>
        <w:rPr>
          <w:rFonts w:ascii="Times New Roman" w:hAnsi="Times New Roman" w:cs="Times New Roman"/>
        </w:rPr>
        <w:t>четыре  равные</w:t>
      </w:r>
      <w:proofErr w:type="gramEnd"/>
      <w:r>
        <w:rPr>
          <w:rFonts w:ascii="Times New Roman" w:hAnsi="Times New Roman" w:cs="Times New Roman"/>
        </w:rPr>
        <w:t xml:space="preserve"> по объему группы. Укажите признак, на котором основано распределение. На примере одной из групп поясните, как работает этот признак.</w:t>
      </w:r>
    </w:p>
    <w:p w14:paraId="6BB9A4B0" w14:textId="2E6E2BDC" w:rsidR="00432FA9" w:rsidRPr="00A036B1" w:rsidRDefault="005C281A" w:rsidP="00432FA9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7013F3">
        <w:rPr>
          <w:rFonts w:ascii="Times New Roman" w:hAnsi="Times New Roman" w:cs="Times New Roman"/>
          <w:b/>
          <w:i/>
          <w:sz w:val="24"/>
        </w:rPr>
        <w:t>1</w:t>
      </w:r>
      <w:r w:rsidR="00105DBC">
        <w:rPr>
          <w:rFonts w:ascii="Times New Roman" w:hAnsi="Times New Roman" w:cs="Times New Roman"/>
          <w:b/>
          <w:i/>
          <w:sz w:val="24"/>
        </w:rPr>
        <w:t>1</w:t>
      </w:r>
    </w:p>
    <w:p w14:paraId="4D53B365" w14:textId="77777777" w:rsidR="00432FA9" w:rsidRPr="00915966" w:rsidRDefault="00432FA9" w:rsidP="00432FA9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</w:p>
    <w:p w14:paraId="7DDF918C" w14:textId="1F1619C9" w:rsidR="005C281A" w:rsidRPr="00915966" w:rsidRDefault="005C281A" w:rsidP="00432FA9">
      <w:pPr>
        <w:spacing w:before="2"/>
        <w:ind w:firstLine="708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915966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AAA3C10" w14:textId="77777777" w:rsidR="00915966" w:rsidRPr="00915966" w:rsidRDefault="00915966" w:rsidP="00915966">
      <w:pPr>
        <w:jc w:val="both"/>
        <w:rPr>
          <w:rFonts w:ascii="Times New Roman" w:hAnsi="Times New Roman"/>
          <w:sz w:val="24"/>
          <w:szCs w:val="24"/>
        </w:rPr>
      </w:pPr>
      <w:r w:rsidRPr="00915966">
        <w:rPr>
          <w:rFonts w:ascii="Times New Roman" w:hAnsi="Times New Roman"/>
          <w:sz w:val="24"/>
          <w:szCs w:val="24"/>
        </w:rPr>
        <w:t xml:space="preserve">Ниже приведены условия задачи из «Арифметики» Магницкого. Прочитайте и переведите задачу на современный русский язык. Решать задачу не требуется. Выполните следующие задания: </w:t>
      </w:r>
    </w:p>
    <w:p w14:paraId="5FCF05A8" w14:textId="77777777" w:rsidR="00915966" w:rsidRPr="00915966" w:rsidRDefault="00915966" w:rsidP="00915966">
      <w:pPr>
        <w:jc w:val="both"/>
        <w:rPr>
          <w:rFonts w:ascii="Times New Roman" w:hAnsi="Times New Roman"/>
          <w:sz w:val="24"/>
          <w:szCs w:val="24"/>
        </w:rPr>
      </w:pPr>
      <w:r w:rsidRPr="00915966">
        <w:rPr>
          <w:rFonts w:ascii="Times New Roman" w:hAnsi="Times New Roman"/>
          <w:sz w:val="24"/>
          <w:szCs w:val="24"/>
        </w:rPr>
        <w:t xml:space="preserve"> 1. Какие звуки обозначают гласные буквы в словах </w:t>
      </w:r>
      <w:proofErr w:type="spellStart"/>
      <w:r w:rsidRPr="00915966">
        <w:rPr>
          <w:rFonts w:ascii="Times New Roman" w:hAnsi="Times New Roman"/>
          <w:sz w:val="24"/>
          <w:szCs w:val="24"/>
        </w:rPr>
        <w:t>оубо</w:t>
      </w:r>
      <w:proofErr w:type="spellEnd"/>
      <w:r w:rsidRPr="0091596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15966">
        <w:rPr>
          <w:rFonts w:ascii="Times New Roman" w:hAnsi="Times New Roman"/>
          <w:sz w:val="24"/>
          <w:szCs w:val="24"/>
        </w:rPr>
        <w:t>пудъ</w:t>
      </w:r>
      <w:proofErr w:type="spellEnd"/>
      <w:r w:rsidRPr="00915966">
        <w:rPr>
          <w:rFonts w:ascii="Times New Roman" w:hAnsi="Times New Roman"/>
          <w:sz w:val="24"/>
          <w:szCs w:val="24"/>
        </w:rPr>
        <w:t xml:space="preserve">? Какая из них называется лигатурой? 2. В каком падеже употреблено существительное в сочетании с числительным: 55 </w:t>
      </w:r>
      <w:proofErr w:type="spellStart"/>
      <w:r w:rsidRPr="00915966">
        <w:rPr>
          <w:rFonts w:ascii="Times New Roman" w:hAnsi="Times New Roman"/>
          <w:sz w:val="24"/>
          <w:szCs w:val="24"/>
        </w:rPr>
        <w:t>пудъ</w:t>
      </w:r>
      <w:proofErr w:type="spellEnd"/>
      <w:r w:rsidRPr="00915966">
        <w:rPr>
          <w:rFonts w:ascii="Times New Roman" w:hAnsi="Times New Roman"/>
          <w:sz w:val="24"/>
          <w:szCs w:val="24"/>
        </w:rPr>
        <w:t>? Докажите вашу точку зрения на примере подобной формы какого-либо современного существительного, употреблённого с числительным. 3. Найдите случай пропуска слова, не допустимый в современном русском языке.</w:t>
      </w:r>
    </w:p>
    <w:p w14:paraId="2418E1B0" w14:textId="77777777" w:rsidR="00915966" w:rsidRPr="00915966" w:rsidRDefault="00915966" w:rsidP="00915966">
      <w:pPr>
        <w:jc w:val="both"/>
        <w:rPr>
          <w:rFonts w:ascii="IzhitsaC" w:hAnsi="IzhitsaC"/>
          <w:sz w:val="24"/>
          <w:szCs w:val="24"/>
        </w:rPr>
      </w:pPr>
      <w:r w:rsidRPr="00915966">
        <w:rPr>
          <w:rFonts w:ascii="IzhitsaC" w:hAnsi="IzhitsaC"/>
          <w:sz w:val="24"/>
          <w:szCs w:val="24"/>
        </w:rPr>
        <w:t xml:space="preserve">или паки </w:t>
      </w:r>
      <w:proofErr w:type="spellStart"/>
      <w:r w:rsidRPr="00915966">
        <w:rPr>
          <w:rFonts w:ascii="IzhitsaC" w:hAnsi="IzhitsaC"/>
          <w:sz w:val="24"/>
          <w:szCs w:val="24"/>
        </w:rPr>
        <w:t>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ситцевомъ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случаи, </w:t>
      </w:r>
      <w:proofErr w:type="spellStart"/>
      <w:r w:rsidRPr="00915966">
        <w:rPr>
          <w:rFonts w:ascii="IzhitsaC" w:hAnsi="IzhitsaC"/>
          <w:sz w:val="24"/>
          <w:szCs w:val="24"/>
        </w:rPr>
        <w:t>егда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некто </w:t>
      </w:r>
      <w:proofErr w:type="spellStart"/>
      <w:r w:rsidRPr="00915966">
        <w:rPr>
          <w:rFonts w:ascii="IzhitsaC" w:hAnsi="IzhitsaC"/>
          <w:sz w:val="24"/>
          <w:szCs w:val="24"/>
        </w:rPr>
        <w:t>подрядилъ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извощиковъ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товаръ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вести во иный </w:t>
      </w:r>
      <w:proofErr w:type="spellStart"/>
      <w:r w:rsidRPr="00915966">
        <w:rPr>
          <w:rFonts w:ascii="IzhitsaC" w:hAnsi="IzhitsaC"/>
          <w:sz w:val="24"/>
          <w:szCs w:val="24"/>
        </w:rPr>
        <w:t>градъ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а товару было 55 </w:t>
      </w:r>
      <w:proofErr w:type="spellStart"/>
      <w:r w:rsidRPr="00915966">
        <w:rPr>
          <w:rFonts w:ascii="IzhitsaC" w:hAnsi="IzhitsaC"/>
          <w:sz w:val="24"/>
          <w:szCs w:val="24"/>
        </w:rPr>
        <w:t>пудъ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на 3-хъ </w:t>
      </w:r>
      <w:proofErr w:type="spellStart"/>
      <w:r w:rsidRPr="00915966">
        <w:rPr>
          <w:rFonts w:ascii="IzhitsaC" w:hAnsi="IzhitsaC"/>
          <w:sz w:val="24"/>
          <w:szCs w:val="24"/>
        </w:rPr>
        <w:t>возахъ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а </w:t>
      </w:r>
      <w:proofErr w:type="spellStart"/>
      <w:r w:rsidRPr="00915966">
        <w:rPr>
          <w:rFonts w:ascii="IzhitsaC" w:hAnsi="IzhitsaC"/>
          <w:sz w:val="24"/>
          <w:szCs w:val="24"/>
        </w:rPr>
        <w:t>разстоянiе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же между </w:t>
      </w:r>
      <w:proofErr w:type="spellStart"/>
      <w:r w:rsidRPr="00915966">
        <w:rPr>
          <w:rFonts w:ascii="IzhitsaC" w:hAnsi="IzhitsaC"/>
          <w:sz w:val="24"/>
          <w:szCs w:val="24"/>
        </w:rPr>
        <w:t>градовъ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150 </w:t>
      </w:r>
      <w:proofErr w:type="spellStart"/>
      <w:r w:rsidRPr="00915966">
        <w:rPr>
          <w:rFonts w:ascii="IzhitsaC" w:hAnsi="IzhitsaC"/>
          <w:sz w:val="24"/>
          <w:szCs w:val="24"/>
        </w:rPr>
        <w:t>верстъ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извозу </w:t>
      </w:r>
      <w:proofErr w:type="spellStart"/>
      <w:r w:rsidRPr="00915966">
        <w:rPr>
          <w:rFonts w:ascii="IzhitsaC" w:hAnsi="IzhitsaC"/>
          <w:sz w:val="24"/>
          <w:szCs w:val="24"/>
        </w:rPr>
        <w:t>дати</w:t>
      </w:r>
      <w:proofErr w:type="spellEnd"/>
      <w:r w:rsidRPr="00915966">
        <w:rPr>
          <w:rFonts w:ascii="IzhitsaC" w:hAnsi="IzhitsaC"/>
          <w:sz w:val="24"/>
          <w:szCs w:val="24"/>
        </w:rPr>
        <w:t xml:space="preserve"> 6 </w:t>
      </w:r>
      <w:proofErr w:type="spellStart"/>
      <w:r w:rsidRPr="00915966">
        <w:rPr>
          <w:rFonts w:ascii="IzhitsaC" w:hAnsi="IzhitsaC"/>
          <w:sz w:val="24"/>
          <w:szCs w:val="24"/>
        </w:rPr>
        <w:t>рублевъ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но </w:t>
      </w:r>
      <w:proofErr w:type="spellStart"/>
      <w:r w:rsidRPr="00915966">
        <w:rPr>
          <w:rFonts w:ascii="IzhitsaC" w:hAnsi="IzhitsaC"/>
          <w:sz w:val="24"/>
          <w:szCs w:val="24"/>
        </w:rPr>
        <w:t>техъ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же </w:t>
      </w:r>
      <w:proofErr w:type="spellStart"/>
      <w:r w:rsidRPr="00915966">
        <w:rPr>
          <w:rFonts w:ascii="IzhitsaC" w:hAnsi="IzhitsaC"/>
          <w:sz w:val="24"/>
          <w:szCs w:val="24"/>
        </w:rPr>
        <w:t>извощиковъ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послалъ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во иной </w:t>
      </w:r>
      <w:proofErr w:type="spellStart"/>
      <w:r w:rsidRPr="00915966">
        <w:rPr>
          <w:rFonts w:ascii="IzhitsaC" w:hAnsi="IzhitsaC"/>
          <w:sz w:val="24"/>
          <w:szCs w:val="24"/>
        </w:rPr>
        <w:t>градъ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</w:t>
      </w:r>
      <w:proofErr w:type="spellStart"/>
      <w:r w:rsidRPr="00915966">
        <w:rPr>
          <w:rFonts w:ascii="IzhitsaC" w:hAnsi="IzhitsaC"/>
          <w:sz w:val="24"/>
          <w:szCs w:val="24"/>
        </w:rPr>
        <w:t>прибавивъ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товару и цены, и </w:t>
      </w:r>
      <w:proofErr w:type="spellStart"/>
      <w:r w:rsidRPr="00915966">
        <w:rPr>
          <w:rFonts w:ascii="IzhitsaC" w:hAnsi="IzhitsaC"/>
          <w:sz w:val="24"/>
          <w:szCs w:val="24"/>
        </w:rPr>
        <w:t>разстоянiе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пути </w:t>
      </w:r>
      <w:proofErr w:type="spellStart"/>
      <w:r w:rsidRPr="00915966">
        <w:rPr>
          <w:rFonts w:ascii="IzhitsaC" w:hAnsi="IzhitsaC"/>
          <w:sz w:val="24"/>
          <w:szCs w:val="24"/>
        </w:rPr>
        <w:t>длинее</w:t>
      </w:r>
      <w:proofErr w:type="spellEnd"/>
      <w:r w:rsidRPr="00915966">
        <w:rPr>
          <w:rFonts w:ascii="IzhitsaC" w:hAnsi="IzhitsaC"/>
          <w:sz w:val="24"/>
          <w:szCs w:val="24"/>
        </w:rPr>
        <w:t xml:space="preserve"> стало, но товару было 90 </w:t>
      </w:r>
      <w:proofErr w:type="spellStart"/>
      <w:r w:rsidRPr="00915966">
        <w:rPr>
          <w:rFonts w:ascii="IzhitsaC" w:hAnsi="IzhitsaC"/>
          <w:sz w:val="24"/>
          <w:szCs w:val="24"/>
        </w:rPr>
        <w:t>пудъ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а </w:t>
      </w:r>
      <w:proofErr w:type="spellStart"/>
      <w:r w:rsidRPr="00915966">
        <w:rPr>
          <w:rFonts w:ascii="IzhitsaC" w:hAnsi="IzhitsaC"/>
          <w:sz w:val="24"/>
          <w:szCs w:val="24"/>
        </w:rPr>
        <w:t>подводъ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50, </w:t>
      </w:r>
      <w:proofErr w:type="spellStart"/>
      <w:r w:rsidRPr="00915966">
        <w:rPr>
          <w:rFonts w:ascii="IzhitsaC" w:hAnsi="IzhitsaC"/>
          <w:sz w:val="24"/>
          <w:szCs w:val="24"/>
        </w:rPr>
        <w:t>разстояние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пути 400 </w:t>
      </w:r>
      <w:proofErr w:type="spellStart"/>
      <w:r w:rsidRPr="00915966">
        <w:rPr>
          <w:rFonts w:ascii="IzhitsaC" w:hAnsi="IzhitsaC"/>
          <w:sz w:val="24"/>
          <w:szCs w:val="24"/>
        </w:rPr>
        <w:t>верстъ</w:t>
      </w:r>
      <w:proofErr w:type="spellEnd"/>
      <w:proofErr w:type="gramStart"/>
      <w:r w:rsidRPr="00915966">
        <w:rPr>
          <w:rFonts w:ascii="IzhitsaC" w:hAnsi="IzhitsaC"/>
          <w:sz w:val="24"/>
          <w:szCs w:val="24"/>
        </w:rPr>
        <w:t>.</w:t>
      </w:r>
      <w:proofErr w:type="gramEnd"/>
      <w:r w:rsidRPr="00915966">
        <w:rPr>
          <w:rFonts w:ascii="IzhitsaC" w:hAnsi="IzhitsaC"/>
          <w:sz w:val="24"/>
          <w:szCs w:val="24"/>
        </w:rPr>
        <w:t xml:space="preserve"> что </w:t>
      </w:r>
      <w:proofErr w:type="spellStart"/>
      <w:r w:rsidRPr="00915966">
        <w:rPr>
          <w:rFonts w:ascii="IzhitsaC" w:hAnsi="IzhitsaC"/>
          <w:sz w:val="24"/>
          <w:szCs w:val="24"/>
        </w:rPr>
        <w:t>оубо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достоитъ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дати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за </w:t>
      </w:r>
      <w:proofErr w:type="spellStart"/>
      <w:r w:rsidRPr="00915966">
        <w:rPr>
          <w:rFonts w:ascii="IzhitsaC" w:hAnsi="IzhitsaC"/>
          <w:sz w:val="24"/>
          <w:szCs w:val="24"/>
        </w:rPr>
        <w:t>извозъ</w:t>
      </w:r>
      <w:proofErr w:type="spellEnd"/>
      <w:r w:rsidRPr="00915966">
        <w:rPr>
          <w:rFonts w:ascii="IzhitsaC" w:hAnsi="IzhitsaC"/>
          <w:sz w:val="24"/>
          <w:szCs w:val="24"/>
        </w:rPr>
        <w:t>.</w:t>
      </w:r>
    </w:p>
    <w:p w14:paraId="59665069" w14:textId="77777777" w:rsidR="005C281A" w:rsidRDefault="005C281A" w:rsidP="00B977D5">
      <w:pPr>
        <w:pStyle w:val="a4"/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B04E09A" w14:textId="072B0AA9" w:rsidR="00755827" w:rsidRPr="00A8299C" w:rsidRDefault="005C281A" w:rsidP="005C281A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915966">
        <w:rPr>
          <w:rFonts w:ascii="Times New Roman" w:hAnsi="Times New Roman" w:cs="Times New Roman"/>
          <w:b/>
          <w:i/>
          <w:sz w:val="24"/>
        </w:rPr>
        <w:t>13</w:t>
      </w:r>
    </w:p>
    <w:p w14:paraId="47AC7FFC" w14:textId="637D8AED" w:rsidR="005C281A" w:rsidRPr="008A3D9E" w:rsidRDefault="005C281A" w:rsidP="005C281A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A8299C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7CA31E3" w14:textId="77777777" w:rsidR="00946794" w:rsidRPr="00946794" w:rsidRDefault="00946794" w:rsidP="00946794">
      <w:pPr>
        <w:pStyle w:val="2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46794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В представленной таблице приводятся некоторые русские слова и их </w:t>
      </w:r>
      <w:r w:rsidRPr="00946794">
        <w:rPr>
          <w:rFonts w:ascii="Times New Roman" w:hAnsi="Times New Roman" w:cs="Times New Roman"/>
          <w:bCs/>
          <w:sz w:val="24"/>
          <w:szCs w:val="24"/>
        </w:rPr>
        <w:t>соответствия</w:t>
      </w:r>
      <w:r w:rsidRPr="00946794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в болгарском и польском языках. Запишите недостающие слова.</w:t>
      </w:r>
    </w:p>
    <w:p w14:paraId="62E8B019" w14:textId="77777777" w:rsidR="00946794" w:rsidRPr="00523C64" w:rsidRDefault="00946794" w:rsidP="0094679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463" w:type="dxa"/>
        <w:tblLayout w:type="fixed"/>
        <w:tblLook w:val="0000" w:firstRow="0" w:lastRow="0" w:firstColumn="0" w:lastColumn="0" w:noHBand="0" w:noVBand="0"/>
      </w:tblPr>
      <w:tblGrid>
        <w:gridCol w:w="2722"/>
        <w:gridCol w:w="3190"/>
        <w:gridCol w:w="2918"/>
      </w:tblGrid>
      <w:tr w:rsidR="00946794" w:rsidRPr="00523C64" w14:paraId="7F6689EC" w14:textId="77777777" w:rsidTr="00E43FE5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8A71F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Русский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0034A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Болгарский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FC1B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Польский</w:t>
            </w:r>
          </w:p>
        </w:tc>
      </w:tr>
      <w:tr w:rsidR="00946794" w:rsidRPr="00523C64" w14:paraId="47942EDF" w14:textId="77777777" w:rsidTr="00E43FE5"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</w:tcPr>
          <w:p w14:paraId="1BC61527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голова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19263ABC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глава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EF4C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g</w:t>
            </w: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ł</w:t>
            </w:r>
            <w:proofErr w:type="spellStart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owa</w:t>
            </w:r>
            <w:proofErr w:type="spellEnd"/>
          </w:p>
        </w:tc>
      </w:tr>
      <w:tr w:rsidR="00946794" w:rsidRPr="00523C64" w14:paraId="35C99166" w14:textId="77777777" w:rsidTr="00E43FE5"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</w:tcPr>
          <w:p w14:paraId="1AD6E8F2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?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41B34DC7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платно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982C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p</w:t>
            </w: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ł</w:t>
            </w:r>
            <w:proofErr w:type="spellStart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otno</w:t>
            </w:r>
            <w:proofErr w:type="spellEnd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946794" w:rsidRPr="00523C64" w14:paraId="285996AB" w14:textId="77777777" w:rsidTr="00E43FE5"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</w:tcPr>
          <w:p w14:paraId="10DBBF7D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корова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594DD22F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?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429F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</w:pPr>
            <w:proofErr w:type="spellStart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krowa</w:t>
            </w:r>
            <w:proofErr w:type="spellEnd"/>
          </w:p>
        </w:tc>
      </w:tr>
      <w:tr w:rsidR="00946794" w:rsidRPr="00523C64" w14:paraId="7A36F807" w14:textId="77777777" w:rsidTr="00E43FE5"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</w:tcPr>
          <w:p w14:paraId="0FF5EDD9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ворона 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68B25B7F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proofErr w:type="spellStart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врана</w:t>
            </w:r>
            <w:proofErr w:type="spellEnd"/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03C9" w14:textId="77777777" w:rsidR="00946794" w:rsidRPr="00946794" w:rsidRDefault="00946794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?</w:t>
            </w: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14:paraId="78CC294F" w14:textId="7EAC031F" w:rsidR="007F0F0A" w:rsidRDefault="007F0F0A" w:rsidP="00946794">
      <w:pPr>
        <w:spacing w:before="2"/>
        <w:rPr>
          <w:rFonts w:ascii="Times New Roman" w:hAnsi="Times New Roman" w:cs="Times New Roman"/>
          <w:i/>
          <w:sz w:val="24"/>
        </w:rPr>
      </w:pPr>
    </w:p>
    <w:p w14:paraId="466706E7" w14:textId="3C01B124" w:rsidR="007F0F0A" w:rsidRPr="00432FA9" w:rsidRDefault="007F0F0A" w:rsidP="00432FA9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946794">
        <w:rPr>
          <w:rFonts w:ascii="Times New Roman" w:hAnsi="Times New Roman" w:cs="Times New Roman"/>
          <w:b/>
          <w:i/>
          <w:sz w:val="24"/>
        </w:rPr>
        <w:t>3</w:t>
      </w:r>
    </w:p>
    <w:p w14:paraId="542FFC55" w14:textId="26B09DB4" w:rsidR="007F0F0A" w:rsidRDefault="007F0F0A" w:rsidP="007F0F0A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7013F3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9ECB85" w14:textId="5910B985" w:rsidR="00386CB8" w:rsidRPr="00386CB8" w:rsidRDefault="00386CB8" w:rsidP="00386CB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F7DE5">
        <w:rPr>
          <w:rFonts w:ascii="Times New Roman" w:hAnsi="Times New Roman"/>
          <w:sz w:val="24"/>
          <w:szCs w:val="24"/>
        </w:rPr>
        <w:t xml:space="preserve">Сравните два высказывания: </w:t>
      </w:r>
      <w:r w:rsidRPr="001F7DE5">
        <w:rPr>
          <w:rFonts w:ascii="Times New Roman" w:hAnsi="Times New Roman"/>
          <w:i/>
          <w:sz w:val="24"/>
          <w:szCs w:val="24"/>
        </w:rPr>
        <w:t xml:space="preserve">Тетерев устраивает гнездо </w:t>
      </w:r>
      <w:r w:rsidRPr="001F7DE5">
        <w:rPr>
          <w:rFonts w:ascii="Times New Roman" w:hAnsi="Times New Roman"/>
          <w:sz w:val="24"/>
          <w:szCs w:val="24"/>
        </w:rPr>
        <w:t>и</w:t>
      </w:r>
      <w:r w:rsidRPr="001F7DE5">
        <w:rPr>
          <w:rFonts w:ascii="Times New Roman" w:hAnsi="Times New Roman"/>
          <w:i/>
          <w:sz w:val="24"/>
          <w:szCs w:val="24"/>
        </w:rPr>
        <w:t xml:space="preserve"> Гнездо устраивает тетерева</w:t>
      </w:r>
      <w:r w:rsidRPr="001F7DE5">
        <w:rPr>
          <w:rFonts w:ascii="Times New Roman" w:hAnsi="Times New Roman"/>
          <w:sz w:val="24"/>
          <w:szCs w:val="24"/>
        </w:rPr>
        <w:t>. В чем сходство и различие этих конструкций с точки зрения значения слов, смысла высказываний и их строения? Почему так происходит?</w:t>
      </w:r>
      <w:bookmarkStart w:id="0" w:name="_GoBack"/>
      <w:bookmarkEnd w:id="0"/>
    </w:p>
    <w:p w14:paraId="1514E6FF" w14:textId="77777777" w:rsidR="0004380B" w:rsidRDefault="0004380B" w:rsidP="007F0F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F4BC957" w14:textId="77777777" w:rsidR="0004380B" w:rsidRDefault="0004380B" w:rsidP="007F0F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D65E4FF" w14:textId="1FC0DAC3" w:rsidR="007F0F0A" w:rsidRPr="007F0F0A" w:rsidRDefault="007F0F0A" w:rsidP="007F0F0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="00386CB8">
        <w:rPr>
          <w:rFonts w:ascii="Times New Roman" w:hAnsi="Times New Roman" w:cs="Times New Roman"/>
          <w:i/>
          <w:sz w:val="24"/>
        </w:rPr>
        <w:t xml:space="preserve"> </w:t>
      </w:r>
      <w:r w:rsidR="00386CB8">
        <w:rPr>
          <w:rFonts w:ascii="Times New Roman" w:hAnsi="Times New Roman" w:cs="Times New Roman"/>
          <w:b/>
          <w:bCs/>
          <w:i/>
          <w:sz w:val="24"/>
        </w:rPr>
        <w:t>8</w:t>
      </w:r>
    </w:p>
    <w:p w14:paraId="0F43C938" w14:textId="77777777" w:rsidR="00EE5E70" w:rsidRPr="00B977D5" w:rsidRDefault="00EE5E70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5E70" w:rsidRPr="00B977D5" w:rsidSect="00E81E83">
      <w:foot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AEFCE" w14:textId="77777777" w:rsidR="006258F7" w:rsidRDefault="006258F7" w:rsidP="00AA133E">
      <w:pPr>
        <w:spacing w:after="0" w:line="240" w:lineRule="auto"/>
      </w:pPr>
      <w:r>
        <w:separator/>
      </w:r>
    </w:p>
  </w:endnote>
  <w:endnote w:type="continuationSeparator" w:id="0">
    <w:p w14:paraId="0BDE5780" w14:textId="77777777" w:rsidR="006258F7" w:rsidRDefault="006258F7" w:rsidP="00AA1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Segoe UI"/>
    <w:charset w:val="01"/>
    <w:family w:val="auto"/>
    <w:pitch w:val="variable"/>
  </w:font>
  <w:font w:name="IzhitsaC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9126478"/>
      <w:docPartObj>
        <w:docPartGallery w:val="Page Numbers (Bottom of Page)"/>
        <w:docPartUnique/>
      </w:docPartObj>
    </w:sdtPr>
    <w:sdtEndPr/>
    <w:sdtContent>
      <w:p w14:paraId="1C47DF3B" w14:textId="20B2BDCF" w:rsidR="00AA133E" w:rsidRDefault="00AA133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CB8">
          <w:rPr>
            <w:noProof/>
          </w:rPr>
          <w:t>2</w:t>
        </w:r>
        <w:r>
          <w:fldChar w:fldCharType="end"/>
        </w:r>
      </w:p>
    </w:sdtContent>
  </w:sdt>
  <w:p w14:paraId="68FB83F3" w14:textId="77777777" w:rsidR="00AA133E" w:rsidRDefault="00AA133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1FBA0" w14:textId="77777777" w:rsidR="006258F7" w:rsidRDefault="006258F7" w:rsidP="00AA133E">
      <w:pPr>
        <w:spacing w:after="0" w:line="240" w:lineRule="auto"/>
      </w:pPr>
      <w:r>
        <w:separator/>
      </w:r>
    </w:p>
  </w:footnote>
  <w:footnote w:type="continuationSeparator" w:id="0">
    <w:p w14:paraId="39DF46DE" w14:textId="77777777" w:rsidR="006258F7" w:rsidRDefault="006258F7" w:rsidP="00AA1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E18FD"/>
    <w:multiLevelType w:val="hybridMultilevel"/>
    <w:tmpl w:val="E8C0C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94ACE"/>
    <w:multiLevelType w:val="multilevel"/>
    <w:tmpl w:val="1CFE9A4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8320F"/>
    <w:multiLevelType w:val="hybridMultilevel"/>
    <w:tmpl w:val="33885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01A"/>
    <w:rsid w:val="000218E8"/>
    <w:rsid w:val="00032C9B"/>
    <w:rsid w:val="0004380B"/>
    <w:rsid w:val="00080CD7"/>
    <w:rsid w:val="000B2FEE"/>
    <w:rsid w:val="00105DBC"/>
    <w:rsid w:val="001456C3"/>
    <w:rsid w:val="001747F5"/>
    <w:rsid w:val="002F79F5"/>
    <w:rsid w:val="00300269"/>
    <w:rsid w:val="003151D0"/>
    <w:rsid w:val="00386CB8"/>
    <w:rsid w:val="003B2528"/>
    <w:rsid w:val="00432FA9"/>
    <w:rsid w:val="00523C68"/>
    <w:rsid w:val="00580A59"/>
    <w:rsid w:val="005C281A"/>
    <w:rsid w:val="00606150"/>
    <w:rsid w:val="006258F7"/>
    <w:rsid w:val="00643E34"/>
    <w:rsid w:val="006D6B7F"/>
    <w:rsid w:val="007013F3"/>
    <w:rsid w:val="00742B1F"/>
    <w:rsid w:val="00747B10"/>
    <w:rsid w:val="00755827"/>
    <w:rsid w:val="00757D5D"/>
    <w:rsid w:val="007F0F0A"/>
    <w:rsid w:val="00840326"/>
    <w:rsid w:val="008A101A"/>
    <w:rsid w:val="008A646E"/>
    <w:rsid w:val="008A6BE0"/>
    <w:rsid w:val="008D5618"/>
    <w:rsid w:val="008E488F"/>
    <w:rsid w:val="00915966"/>
    <w:rsid w:val="00946794"/>
    <w:rsid w:val="00972A64"/>
    <w:rsid w:val="009929BF"/>
    <w:rsid w:val="009D3E85"/>
    <w:rsid w:val="009F3F90"/>
    <w:rsid w:val="00A02F49"/>
    <w:rsid w:val="00A036B1"/>
    <w:rsid w:val="00A617EF"/>
    <w:rsid w:val="00A8299C"/>
    <w:rsid w:val="00AA133E"/>
    <w:rsid w:val="00AE3197"/>
    <w:rsid w:val="00AF7243"/>
    <w:rsid w:val="00B41877"/>
    <w:rsid w:val="00B66943"/>
    <w:rsid w:val="00B977D5"/>
    <w:rsid w:val="00C04E70"/>
    <w:rsid w:val="00C13C84"/>
    <w:rsid w:val="00C246E7"/>
    <w:rsid w:val="00C76705"/>
    <w:rsid w:val="00D328B1"/>
    <w:rsid w:val="00E03FE7"/>
    <w:rsid w:val="00E56C78"/>
    <w:rsid w:val="00E81E83"/>
    <w:rsid w:val="00EA3B89"/>
    <w:rsid w:val="00EE5E70"/>
    <w:rsid w:val="00EF1C03"/>
    <w:rsid w:val="00F35C3E"/>
    <w:rsid w:val="00F61FB8"/>
    <w:rsid w:val="00F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3F36"/>
  <w15:docId w15:val="{98BBBCF5-757B-4CC0-8940-C35E59DD4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6BE0"/>
    <w:pPr>
      <w:ind w:left="720"/>
      <w:contextualSpacing/>
    </w:pPr>
  </w:style>
  <w:style w:type="paragraph" w:customStyle="1" w:styleId="a5">
    <w:name w:val="Содержимое таблицы"/>
    <w:basedOn w:val="a"/>
    <w:rsid w:val="001747F5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a6">
    <w:name w:val="Body Text"/>
    <w:basedOn w:val="a"/>
    <w:link w:val="a7"/>
    <w:uiPriority w:val="1"/>
    <w:qFormat/>
    <w:rsid w:val="00B977D5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B977D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1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133E"/>
  </w:style>
  <w:style w:type="paragraph" w:styleId="aa">
    <w:name w:val="footer"/>
    <w:basedOn w:val="a"/>
    <w:link w:val="ab"/>
    <w:uiPriority w:val="99"/>
    <w:unhideWhenUsed/>
    <w:rsid w:val="00AA1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133E"/>
  </w:style>
  <w:style w:type="paragraph" w:styleId="2">
    <w:name w:val="Body Text 2"/>
    <w:basedOn w:val="a"/>
    <w:link w:val="20"/>
    <w:uiPriority w:val="99"/>
    <w:semiHidden/>
    <w:unhideWhenUsed/>
    <w:rsid w:val="0094679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46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Ваня Замыслов</cp:lastModifiedBy>
  <cp:revision>11</cp:revision>
  <dcterms:created xsi:type="dcterms:W3CDTF">2024-09-30T15:17:00Z</dcterms:created>
  <dcterms:modified xsi:type="dcterms:W3CDTF">2024-10-01T14:19:00Z</dcterms:modified>
</cp:coreProperties>
</file>