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BF71" w14:textId="506BBDED" w:rsidR="00250B75" w:rsidRDefault="00760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CE7721" wp14:editId="2A4FBF54">
            <wp:simplePos x="0" y="0"/>
            <wp:positionH relativeFrom="column">
              <wp:posOffset>2385060</wp:posOffset>
            </wp:positionH>
            <wp:positionV relativeFrom="paragraph">
              <wp:posOffset>0</wp:posOffset>
            </wp:positionV>
            <wp:extent cx="4143375" cy="1552575"/>
            <wp:effectExtent l="0" t="0" r="0" b="0"/>
            <wp:wrapThrough wrapText="bothSides">
              <wp:wrapPolygon edited="0">
                <wp:start x="3377" y="1855"/>
                <wp:lineTo x="2880" y="6626"/>
                <wp:lineTo x="1788" y="10866"/>
                <wp:lineTo x="894" y="12721"/>
                <wp:lineTo x="993" y="15107"/>
                <wp:lineTo x="1490" y="19082"/>
                <wp:lineTo x="7846" y="19082"/>
                <wp:lineTo x="20458" y="18287"/>
                <wp:lineTo x="20557" y="15107"/>
                <wp:lineTo x="14996" y="15107"/>
                <wp:lineTo x="14698" y="10866"/>
                <wp:lineTo x="17677" y="10866"/>
                <wp:lineTo x="20557" y="9541"/>
                <wp:lineTo x="20657" y="5831"/>
                <wp:lineTo x="5859" y="1855"/>
                <wp:lineTo x="3377" y="185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E44EA" w14:textId="1189333D" w:rsidR="00250B75" w:rsidRDefault="00250B75">
      <w:pPr>
        <w:jc w:val="center"/>
      </w:pPr>
    </w:p>
    <w:p w14:paraId="6536B061" w14:textId="77777777" w:rsidR="00250B75" w:rsidRDefault="00250B75"/>
    <w:p w14:paraId="7E195E3D" w14:textId="77777777" w:rsidR="00250B75" w:rsidRDefault="00250B75"/>
    <w:p w14:paraId="52908352" w14:textId="77777777" w:rsidR="00FD6DEC" w:rsidRDefault="00FD6DEC">
      <w:pPr>
        <w:jc w:val="center"/>
        <w:rPr>
          <w:sz w:val="40"/>
          <w:szCs w:val="40"/>
        </w:rPr>
      </w:pPr>
    </w:p>
    <w:p w14:paraId="70DA1652" w14:textId="77777777" w:rsidR="00FD6DEC" w:rsidRDefault="00FD6DEC">
      <w:pPr>
        <w:jc w:val="center"/>
        <w:rPr>
          <w:sz w:val="40"/>
          <w:szCs w:val="40"/>
        </w:rPr>
      </w:pPr>
    </w:p>
    <w:p w14:paraId="38EA4E19" w14:textId="77777777" w:rsidR="00FD6DEC" w:rsidRDefault="00FD6DEC">
      <w:pPr>
        <w:jc w:val="center"/>
        <w:rPr>
          <w:sz w:val="40"/>
          <w:szCs w:val="40"/>
        </w:rPr>
      </w:pPr>
    </w:p>
    <w:p w14:paraId="2E4144AB" w14:textId="04E5575B" w:rsidR="00250B75" w:rsidRPr="001F11BA" w:rsidRDefault="00CA57C4">
      <w:pPr>
        <w:jc w:val="center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Название </w:t>
      </w:r>
      <w:r w:rsidR="00B20F69">
        <w:rPr>
          <w:sz w:val="40"/>
          <w:szCs w:val="40"/>
        </w:rPr>
        <w:t>проекта:</w:t>
      </w:r>
      <w:r w:rsidR="00B20F69">
        <w:rPr>
          <w:color w:val="FF0000"/>
          <w:sz w:val="40"/>
          <w:szCs w:val="40"/>
        </w:rPr>
        <w:t xml:space="preserve"> *</w:t>
      </w:r>
    </w:p>
    <w:p w14:paraId="6A7D0912" w14:textId="7AE2FDE7" w:rsidR="00250B75" w:rsidRDefault="00125743"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80E81">
        <w:rPr>
          <w:sz w:val="40"/>
          <w:szCs w:val="40"/>
        </w:rPr>
        <w:tab/>
      </w:r>
      <w:r>
        <w:rPr>
          <w:sz w:val="40"/>
          <w:szCs w:val="40"/>
        </w:rPr>
        <w:t>Школа наставничества</w:t>
      </w:r>
    </w:p>
    <w:p w14:paraId="59D1F1E5" w14:textId="1C31FA7E" w:rsidR="00250B75" w:rsidRDefault="00CA57C4">
      <w:pPr>
        <w:rPr>
          <w:b/>
        </w:rPr>
      </w:pPr>
      <w:r>
        <w:rPr>
          <w:b/>
        </w:rPr>
        <w:t>1.Автор проекта</w:t>
      </w:r>
      <w:r w:rsidR="001A50F8">
        <w:rPr>
          <w:b/>
        </w:rPr>
        <w:t xml:space="preserve"> (Ф.И.О., должность, организация, электронная почта)</w:t>
      </w:r>
      <w:r>
        <w:rPr>
          <w:b/>
        </w:rPr>
        <w:t xml:space="preserve">: </w:t>
      </w:r>
      <w:r w:rsidR="001F11BA" w:rsidRPr="001F11BA">
        <w:rPr>
          <w:b/>
          <w:color w:val="FF0000"/>
        </w:rPr>
        <w:t>*</w:t>
      </w:r>
      <w:r w:rsidR="006E0547">
        <w:rPr>
          <w:b/>
          <w:color w:val="FF0000"/>
        </w:rPr>
        <w:t>Федотова Наталья Эрнестовна, начальник информационно – методического отдела МКУ «Центр образования</w:t>
      </w:r>
      <w:r w:rsidR="00B20F69">
        <w:rPr>
          <w:b/>
          <w:color w:val="FF0000"/>
        </w:rPr>
        <w:t xml:space="preserve">», </w:t>
      </w:r>
      <w:r w:rsidR="00B20F69" w:rsidRPr="00EE5606">
        <w:t>nata.fedotova.57@list.ru</w:t>
      </w:r>
    </w:p>
    <w:p w14:paraId="392D127F" w14:textId="77777777" w:rsidR="00250B75" w:rsidRDefault="00250B75"/>
    <w:p w14:paraId="112B6409" w14:textId="093AD758" w:rsidR="00250B75" w:rsidRDefault="00CA57C4">
      <w:pPr>
        <w:rPr>
          <w:b/>
        </w:rPr>
      </w:pPr>
      <w:r>
        <w:rPr>
          <w:b/>
        </w:rPr>
        <w:t>2.Участники проекта (проектная команда</w:t>
      </w:r>
      <w:proofErr w:type="gramStart"/>
      <w:r>
        <w:rPr>
          <w:b/>
        </w:rPr>
        <w:t>):</w:t>
      </w:r>
      <w:r w:rsidR="001F11BA" w:rsidRPr="001F11BA">
        <w:rPr>
          <w:b/>
          <w:color w:val="FF0000"/>
        </w:rPr>
        <w:t>*</w:t>
      </w:r>
      <w:proofErr w:type="gramEnd"/>
    </w:p>
    <w:tbl>
      <w:tblPr>
        <w:tblStyle w:val="ab"/>
        <w:tblW w:w="146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6266"/>
        <w:gridCol w:w="7631"/>
      </w:tblGrid>
      <w:tr w:rsidR="00064358" w14:paraId="096ECF72" w14:textId="77777777" w:rsidTr="00064358">
        <w:trPr>
          <w:trHeight w:val="490"/>
        </w:trPr>
        <w:tc>
          <w:tcPr>
            <w:tcW w:w="754" w:type="dxa"/>
            <w:shd w:val="clear" w:color="auto" w:fill="FBE5D5"/>
            <w:vAlign w:val="center"/>
          </w:tcPr>
          <w:p w14:paraId="48A97533" w14:textId="77777777" w:rsidR="00064358" w:rsidRDefault="0006435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266" w:type="dxa"/>
            <w:shd w:val="clear" w:color="auto" w:fill="FBE5D5"/>
            <w:vAlign w:val="center"/>
          </w:tcPr>
          <w:p w14:paraId="71D671FD" w14:textId="31640B69" w:rsidR="00064358" w:rsidRDefault="0006435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  <w:r w:rsidR="001F11BA" w:rsidRPr="001F11BA">
              <w:rPr>
                <w:b/>
                <w:color w:val="FF0000"/>
              </w:rPr>
              <w:t>*</w:t>
            </w:r>
          </w:p>
        </w:tc>
        <w:tc>
          <w:tcPr>
            <w:tcW w:w="7631" w:type="dxa"/>
            <w:shd w:val="clear" w:color="auto" w:fill="FBE5D5"/>
            <w:vAlign w:val="center"/>
          </w:tcPr>
          <w:p w14:paraId="4ADFDEAF" w14:textId="15F73F11" w:rsidR="00064358" w:rsidRDefault="001A50F8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064358">
              <w:rPr>
                <w:b/>
              </w:rPr>
              <w:t>лектронная почта</w:t>
            </w:r>
          </w:p>
        </w:tc>
      </w:tr>
      <w:tr w:rsidR="00064358" w14:paraId="6CCAB485" w14:textId="77777777" w:rsidTr="00064358">
        <w:trPr>
          <w:trHeight w:val="259"/>
        </w:trPr>
        <w:tc>
          <w:tcPr>
            <w:tcW w:w="754" w:type="dxa"/>
          </w:tcPr>
          <w:p w14:paraId="7B190328" w14:textId="77777777" w:rsidR="00064358" w:rsidRDefault="00064358">
            <w:pPr>
              <w:jc w:val="center"/>
            </w:pPr>
            <w:r>
              <w:t>1</w:t>
            </w:r>
          </w:p>
        </w:tc>
        <w:tc>
          <w:tcPr>
            <w:tcW w:w="6266" w:type="dxa"/>
          </w:tcPr>
          <w:p w14:paraId="1A33C65D" w14:textId="0DD0AF27" w:rsidR="00064358" w:rsidRDefault="006E0547">
            <w:pPr>
              <w:jc w:val="left"/>
            </w:pPr>
            <w:r>
              <w:t>Федотова Наталья Эрнестовна</w:t>
            </w:r>
            <w:r w:rsidR="009A5B2E">
              <w:t>, начальник методического отдела</w:t>
            </w:r>
          </w:p>
        </w:tc>
        <w:tc>
          <w:tcPr>
            <w:tcW w:w="7631" w:type="dxa"/>
          </w:tcPr>
          <w:p w14:paraId="4F4D8A97" w14:textId="706659CC" w:rsidR="00064358" w:rsidRPr="00EE5606" w:rsidRDefault="00EE560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nata.fedotova.57@list.ru</w:t>
            </w:r>
          </w:p>
        </w:tc>
      </w:tr>
      <w:tr w:rsidR="00064358" w14:paraId="0204DA0C" w14:textId="77777777" w:rsidTr="00064358">
        <w:trPr>
          <w:trHeight w:val="245"/>
        </w:trPr>
        <w:tc>
          <w:tcPr>
            <w:tcW w:w="754" w:type="dxa"/>
          </w:tcPr>
          <w:p w14:paraId="377C4136" w14:textId="77777777" w:rsidR="00064358" w:rsidRDefault="00064358">
            <w:pPr>
              <w:jc w:val="center"/>
            </w:pPr>
            <w:r>
              <w:t>2</w:t>
            </w:r>
          </w:p>
        </w:tc>
        <w:tc>
          <w:tcPr>
            <w:tcW w:w="6266" w:type="dxa"/>
          </w:tcPr>
          <w:p w14:paraId="580EFB8E" w14:textId="71E142D8" w:rsidR="00064358" w:rsidRPr="00EE5606" w:rsidRDefault="0052356A">
            <w:pPr>
              <w:jc w:val="left"/>
            </w:pPr>
            <w:r>
              <w:t>Полухина Мария Карловна</w:t>
            </w:r>
          </w:p>
        </w:tc>
        <w:tc>
          <w:tcPr>
            <w:tcW w:w="7631" w:type="dxa"/>
          </w:tcPr>
          <w:p w14:paraId="51D5615C" w14:textId="2ACC6B41" w:rsidR="00064358" w:rsidRDefault="00691246">
            <w:pPr>
              <w:jc w:val="left"/>
            </w:pPr>
            <w:r w:rsidRPr="00691246">
              <w:t>baumanmk1986@mail.ru</w:t>
            </w:r>
          </w:p>
        </w:tc>
      </w:tr>
      <w:tr w:rsidR="00064358" w14:paraId="2C744312" w14:textId="77777777" w:rsidTr="00064358">
        <w:trPr>
          <w:trHeight w:val="245"/>
        </w:trPr>
        <w:tc>
          <w:tcPr>
            <w:tcW w:w="754" w:type="dxa"/>
          </w:tcPr>
          <w:p w14:paraId="481C4038" w14:textId="77777777" w:rsidR="00064358" w:rsidRDefault="00064358">
            <w:pPr>
              <w:jc w:val="center"/>
            </w:pPr>
            <w:r>
              <w:t>4</w:t>
            </w:r>
          </w:p>
        </w:tc>
        <w:tc>
          <w:tcPr>
            <w:tcW w:w="6266" w:type="dxa"/>
          </w:tcPr>
          <w:p w14:paraId="5123119E" w14:textId="69690158" w:rsidR="00064358" w:rsidRDefault="0052356A">
            <w:pPr>
              <w:jc w:val="left"/>
            </w:pPr>
            <w:proofErr w:type="spellStart"/>
            <w:r>
              <w:t>Арнцт</w:t>
            </w:r>
            <w:proofErr w:type="spellEnd"/>
            <w:r>
              <w:t xml:space="preserve"> Елена Викторовна, методист МОБУ «СОШ №16»</w:t>
            </w:r>
          </w:p>
        </w:tc>
        <w:tc>
          <w:tcPr>
            <w:tcW w:w="7631" w:type="dxa"/>
          </w:tcPr>
          <w:p w14:paraId="4967C16D" w14:textId="7F5FF867" w:rsidR="00064358" w:rsidRDefault="00F66D71">
            <w:pPr>
              <w:jc w:val="left"/>
            </w:pPr>
            <w:r w:rsidRPr="00247373">
              <w:t>arnztelena@rambler.ru</w:t>
            </w:r>
          </w:p>
        </w:tc>
      </w:tr>
      <w:tr w:rsidR="00064358" w14:paraId="7ACCC5AE" w14:textId="77777777" w:rsidTr="00064358">
        <w:trPr>
          <w:trHeight w:val="231"/>
        </w:trPr>
        <w:tc>
          <w:tcPr>
            <w:tcW w:w="754" w:type="dxa"/>
          </w:tcPr>
          <w:p w14:paraId="033DE687" w14:textId="77777777" w:rsidR="00064358" w:rsidRDefault="00064358">
            <w:pPr>
              <w:jc w:val="center"/>
            </w:pPr>
            <w:r>
              <w:t>5</w:t>
            </w:r>
          </w:p>
        </w:tc>
        <w:tc>
          <w:tcPr>
            <w:tcW w:w="6266" w:type="dxa"/>
          </w:tcPr>
          <w:p w14:paraId="34371072" w14:textId="01D81BFC" w:rsidR="00064358" w:rsidRDefault="00F66D71">
            <w:pPr>
              <w:jc w:val="left"/>
            </w:pPr>
            <w:r>
              <w:t>Бескровная Наталья Васильевна</w:t>
            </w:r>
          </w:p>
        </w:tc>
        <w:tc>
          <w:tcPr>
            <w:tcW w:w="7631" w:type="dxa"/>
          </w:tcPr>
          <w:p w14:paraId="3F7EB404" w14:textId="240FD226" w:rsidR="00064358" w:rsidRDefault="00691246">
            <w:pPr>
              <w:jc w:val="left"/>
            </w:pPr>
            <w:r w:rsidRPr="00691246">
              <w:t>besknv1974@yandex.ru</w:t>
            </w:r>
          </w:p>
        </w:tc>
      </w:tr>
      <w:tr w:rsidR="004611B0" w14:paraId="25DE1090" w14:textId="77777777" w:rsidTr="00064358">
        <w:trPr>
          <w:trHeight w:val="231"/>
        </w:trPr>
        <w:tc>
          <w:tcPr>
            <w:tcW w:w="754" w:type="dxa"/>
          </w:tcPr>
          <w:p w14:paraId="41D37CA4" w14:textId="28D32D66" w:rsidR="004611B0" w:rsidRDefault="004611B0">
            <w:pPr>
              <w:jc w:val="center"/>
            </w:pPr>
            <w:r>
              <w:t>6.</w:t>
            </w:r>
          </w:p>
        </w:tc>
        <w:tc>
          <w:tcPr>
            <w:tcW w:w="6266" w:type="dxa"/>
          </w:tcPr>
          <w:p w14:paraId="6961833B" w14:textId="51CA75CB" w:rsidR="004611B0" w:rsidRDefault="004611B0">
            <w:pPr>
              <w:jc w:val="left"/>
            </w:pPr>
            <w:r>
              <w:t>Бузун Елена Игнатьевна</w:t>
            </w:r>
          </w:p>
        </w:tc>
        <w:tc>
          <w:tcPr>
            <w:tcW w:w="7631" w:type="dxa"/>
          </w:tcPr>
          <w:p w14:paraId="5CF45E9A" w14:textId="0B70DC2C" w:rsidR="004611B0" w:rsidRDefault="00DB4AE9">
            <w:pPr>
              <w:jc w:val="left"/>
            </w:pPr>
            <w:r w:rsidRPr="00DB4AE9">
              <w:t>inklyuziv_obraz@mail.ru</w:t>
            </w:r>
          </w:p>
        </w:tc>
      </w:tr>
    </w:tbl>
    <w:p w14:paraId="1CC8A850" w14:textId="77777777" w:rsidR="00250B75" w:rsidRDefault="00250B75"/>
    <w:p w14:paraId="414C71A4" w14:textId="61AE56C8" w:rsidR="00250B75" w:rsidRDefault="00CA57C4">
      <w:pPr>
        <w:rPr>
          <w:b/>
        </w:rPr>
      </w:pPr>
      <w:r>
        <w:rPr>
          <w:b/>
        </w:rPr>
        <w:t xml:space="preserve">3.Дата начала </w:t>
      </w:r>
      <w:r w:rsidR="00BF22A5">
        <w:rPr>
          <w:b/>
        </w:rPr>
        <w:t>проекта:</w:t>
      </w:r>
      <w:r w:rsidR="00BF22A5" w:rsidRPr="001F11BA">
        <w:rPr>
          <w:b/>
          <w:color w:val="FF0000"/>
        </w:rPr>
        <w:t xml:space="preserve"> </w:t>
      </w:r>
      <w:r w:rsidR="00DB4AE9">
        <w:rPr>
          <w:b/>
          <w:color w:val="FF0000"/>
        </w:rPr>
        <w:t>03</w:t>
      </w:r>
      <w:r w:rsidR="000365BF">
        <w:rPr>
          <w:b/>
          <w:color w:val="FF0000"/>
        </w:rPr>
        <w:t>.0</w:t>
      </w:r>
      <w:r w:rsidR="00DB4AE9">
        <w:rPr>
          <w:b/>
          <w:color w:val="FF0000"/>
        </w:rPr>
        <w:t>3</w:t>
      </w:r>
      <w:r w:rsidR="000365BF">
        <w:rPr>
          <w:b/>
          <w:color w:val="FF0000"/>
        </w:rPr>
        <w:t>.2023</w:t>
      </w:r>
    </w:p>
    <w:p w14:paraId="0A664043" w14:textId="77777777" w:rsidR="00250B75" w:rsidRDefault="00250B75"/>
    <w:p w14:paraId="1E39391C" w14:textId="2B2307FC" w:rsidR="00250B75" w:rsidRPr="001F11BA" w:rsidRDefault="00CA57C4">
      <w:pPr>
        <w:rPr>
          <w:b/>
          <w:color w:val="FF0000"/>
        </w:rPr>
      </w:pPr>
      <w:r>
        <w:rPr>
          <w:b/>
        </w:rPr>
        <w:t>4.</w:t>
      </w:r>
      <w:r w:rsidR="001A50F8">
        <w:rPr>
          <w:b/>
        </w:rPr>
        <w:t xml:space="preserve"> </w:t>
      </w:r>
      <w:r>
        <w:rPr>
          <w:b/>
        </w:rPr>
        <w:t xml:space="preserve">Предполагаемая дата </w:t>
      </w:r>
      <w:r w:rsidR="005370F6">
        <w:rPr>
          <w:b/>
        </w:rPr>
        <w:t>завершения</w:t>
      </w:r>
      <w:r>
        <w:rPr>
          <w:b/>
        </w:rPr>
        <w:t xml:space="preserve"> </w:t>
      </w:r>
      <w:r w:rsidR="00BF22A5">
        <w:rPr>
          <w:b/>
        </w:rPr>
        <w:t>проекта: *</w:t>
      </w:r>
      <w:r w:rsidR="00B20F69">
        <w:rPr>
          <w:b/>
        </w:rPr>
        <w:t xml:space="preserve"> </w:t>
      </w:r>
      <w:r w:rsidR="000365BF">
        <w:rPr>
          <w:b/>
        </w:rPr>
        <w:t>10.12.2023г</w:t>
      </w:r>
    </w:p>
    <w:p w14:paraId="24E26F23" w14:textId="77777777" w:rsidR="001A50F8" w:rsidRDefault="001A50F8">
      <w:pPr>
        <w:rPr>
          <w:b/>
        </w:rPr>
      </w:pPr>
    </w:p>
    <w:p w14:paraId="135B8B15" w14:textId="6CCB286D" w:rsidR="00E11BFD" w:rsidRDefault="00CA57C4" w:rsidP="00E6439B">
      <w:r>
        <w:rPr>
          <w:b/>
        </w:rPr>
        <w:t>5.Актуальность</w:t>
      </w:r>
      <w:r w:rsidR="009E1245" w:rsidRPr="001F11BA">
        <w:rPr>
          <w:b/>
          <w:color w:val="FF0000"/>
        </w:rPr>
        <w:t xml:space="preserve">* </w:t>
      </w:r>
      <w:r w:rsidR="009E1245" w:rsidRPr="00684AD2">
        <w:rPr>
          <w:b/>
        </w:rPr>
        <w:t>2023</w:t>
      </w:r>
      <w:r w:rsidR="00E6439B" w:rsidRPr="00684AD2">
        <w:rPr>
          <w:b/>
        </w:rPr>
        <w:t xml:space="preserve"> год объявлен годом педагога и наставника</w:t>
      </w:r>
      <w:r w:rsidR="007F2EF3" w:rsidRPr="00684AD2">
        <w:rPr>
          <w:b/>
        </w:rPr>
        <w:t xml:space="preserve">, цель которого повысить статус педагогов, особенно тех, кто ведет наставническую деятельность. </w:t>
      </w:r>
      <w:r w:rsidR="00406B72" w:rsidRPr="00684AD2">
        <w:rPr>
          <w:b/>
        </w:rPr>
        <w:t xml:space="preserve">Наставничество </w:t>
      </w:r>
      <w:r w:rsidR="00C0211C">
        <w:t xml:space="preserve">как технология интенсивного развития личности, передачи опыта и знаний, формирования навыков, компетенций, </w:t>
      </w:r>
      <w:proofErr w:type="spellStart"/>
      <w:r w:rsidR="00C0211C">
        <w:t>метакомпетенций</w:t>
      </w:r>
      <w:proofErr w:type="spellEnd"/>
      <w:r w:rsidR="00C0211C">
        <w:t xml:space="preserve"> и ценностей</w:t>
      </w:r>
      <w:r w:rsidR="00406B72">
        <w:t xml:space="preserve"> является одним из стратегических векторов реализации Национального проекта образования. </w:t>
      </w:r>
      <w:r w:rsidR="00C0211C">
        <w:t xml:space="preserve"> Наставник способен стать для наставляемого человеком, который окажет комплексную поддержку на пути поиска индивидуальных жизненных целей и способов их достижения, в раскрытии потенциала и возможностей </w:t>
      </w:r>
      <w:r w:rsidR="009E1245">
        <w:t>саморазвития</w:t>
      </w:r>
      <w:proofErr w:type="gramStart"/>
      <w:r w:rsidR="009E1245">
        <w:t>. .</w:t>
      </w:r>
      <w:proofErr w:type="gramEnd"/>
      <w:r w:rsidR="00C0211C">
        <w:t xml:space="preserve"> </w:t>
      </w:r>
      <w:r w:rsidR="009E1245">
        <w:t>В</w:t>
      </w:r>
      <w:r w:rsidR="00C0211C">
        <w:t xml:space="preserve"> основе</w:t>
      </w:r>
      <w:r w:rsidR="009E1245">
        <w:t xml:space="preserve"> </w:t>
      </w:r>
      <w:r w:rsidR="00763407">
        <w:t xml:space="preserve">методологии </w:t>
      </w:r>
      <w:r w:rsidR="00763407">
        <w:lastRenderedPageBreak/>
        <w:t>программ</w:t>
      </w:r>
      <w:r w:rsidR="00C0211C">
        <w:t xml:space="preserve">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</w:t>
      </w:r>
      <w:r w:rsidR="00E11BFD">
        <w:t>В настоящее время в ОО г Минусинска разработаны программы наставничества</w:t>
      </w:r>
      <w:r w:rsidR="000B640F">
        <w:t xml:space="preserve">, но существенного влияния </w:t>
      </w:r>
      <w:r w:rsidR="00190979">
        <w:t>на качественные</w:t>
      </w:r>
      <w:r w:rsidR="000B640F">
        <w:t xml:space="preserve"> </w:t>
      </w:r>
      <w:r w:rsidR="00190979">
        <w:t>изменения в</w:t>
      </w:r>
      <w:r w:rsidR="000B640F">
        <w:t xml:space="preserve"> результатах образовательного процесса не имеют</w:t>
      </w:r>
      <w:r w:rsidR="00190979">
        <w:t xml:space="preserve">. Одной из причин такого положения дел является формальный </w:t>
      </w:r>
      <w:r w:rsidR="00F349F2">
        <w:t>(в</w:t>
      </w:r>
      <w:r w:rsidR="00190979">
        <w:t xml:space="preserve"> большей степени) характер программ</w:t>
      </w:r>
      <w:r w:rsidR="00BE52C9">
        <w:t>. Мероприятия по наставничеству</w:t>
      </w:r>
      <w:r w:rsidR="001B0C6C">
        <w:t xml:space="preserve"> </w:t>
      </w:r>
      <w:r w:rsidR="00D80E81">
        <w:t>(в</w:t>
      </w:r>
      <w:r w:rsidR="001B0C6C">
        <w:t xml:space="preserve"> наставнических </w:t>
      </w:r>
      <w:r w:rsidR="00D80E81">
        <w:t>парах) носят</w:t>
      </w:r>
      <w:r w:rsidR="00BE52C9">
        <w:t xml:space="preserve"> </w:t>
      </w:r>
      <w:r w:rsidR="00E6111E">
        <w:t>однотипный, не индивидуализированный характер, не ориентированы на реальное изменение деятельности наставляемых, однообразны и административно заорганизованы</w:t>
      </w:r>
      <w:r w:rsidR="000F22F9">
        <w:t xml:space="preserve">, системный и творческий характер не носят. </w:t>
      </w:r>
      <w:r w:rsidR="00E6111E">
        <w:t xml:space="preserve"> </w:t>
      </w:r>
      <w:r w:rsidR="000131DE">
        <w:t xml:space="preserve"> Эффективность наставнической деятельности </w:t>
      </w:r>
      <w:r w:rsidR="000F22F9">
        <w:t>в общих процессах развития муниципальной системы образования не усматривается.</w:t>
      </w:r>
    </w:p>
    <w:p w14:paraId="4A5C34E4" w14:textId="77777777" w:rsidR="00E11BFD" w:rsidRDefault="00E11BFD" w:rsidP="00E6439B"/>
    <w:p w14:paraId="76A7277B" w14:textId="382EF71F" w:rsidR="00250B75" w:rsidRPr="00E6439B" w:rsidRDefault="00C0211C" w:rsidP="00E6439B">
      <w:pPr>
        <w:rPr>
          <w:b/>
        </w:rPr>
      </w:pPr>
      <w:r>
        <w:t>.</w:t>
      </w:r>
    </w:p>
    <w:p w14:paraId="16AF4DD5" w14:textId="76C0A9AF" w:rsidR="001D01D6" w:rsidRPr="00492CC2" w:rsidRDefault="00CA57C4" w:rsidP="001D01D6">
      <w:r>
        <w:rPr>
          <w:b/>
        </w:rPr>
        <w:t xml:space="preserve">6.Цель </w:t>
      </w:r>
      <w:r w:rsidR="00382176">
        <w:rPr>
          <w:b/>
        </w:rPr>
        <w:t>проекта:</w:t>
      </w:r>
      <w:r w:rsidR="00382176" w:rsidRPr="001F11BA">
        <w:rPr>
          <w:b/>
          <w:color w:val="FF0000"/>
        </w:rPr>
        <w:t xml:space="preserve"> </w:t>
      </w:r>
      <w:r w:rsidR="00382176" w:rsidRPr="00492CC2">
        <w:rPr>
          <w:b/>
          <w:color w:val="FF0000"/>
        </w:rPr>
        <w:t>*</w:t>
      </w:r>
      <w:r w:rsidR="001D01D6" w:rsidRPr="00492CC2">
        <w:t xml:space="preserve"> </w:t>
      </w:r>
      <w:r w:rsidR="00492CC2">
        <w:t>В</w:t>
      </w:r>
      <w:r w:rsidR="001D01D6" w:rsidRPr="00492CC2">
        <w:t xml:space="preserve">ыявление, </w:t>
      </w:r>
      <w:r w:rsidR="00C316E8" w:rsidRPr="00492CC2">
        <w:t>формирование и</w:t>
      </w:r>
      <w:r w:rsidR="001D01D6" w:rsidRPr="00492CC2">
        <w:t xml:space="preserve"> </w:t>
      </w:r>
      <w:proofErr w:type="spellStart"/>
      <w:r w:rsidR="001D01D6" w:rsidRPr="00492CC2">
        <w:t>институализация</w:t>
      </w:r>
      <w:proofErr w:type="spellEnd"/>
      <w:r w:rsidR="001D01D6" w:rsidRPr="00492CC2">
        <w:t xml:space="preserve"> эффективных практик наставничества в муниципалитете</w:t>
      </w:r>
      <w:r w:rsidR="00456189" w:rsidRPr="00492CC2">
        <w:t>.</w:t>
      </w:r>
    </w:p>
    <w:p w14:paraId="5AA63DE2" w14:textId="649F644F" w:rsidR="008C19C4" w:rsidRPr="00492CC2" w:rsidRDefault="008C19C4" w:rsidP="00A42785">
      <w:pPr>
        <w:ind w:left="1440"/>
      </w:pPr>
      <w:r w:rsidRPr="00492CC2">
        <w:t>Создание психологически комфортной среды</w:t>
      </w:r>
      <w:r w:rsidR="00456189" w:rsidRPr="00492CC2">
        <w:t xml:space="preserve"> для повышения квалификации педагогов</w:t>
      </w:r>
      <w:r w:rsidR="002F70BA">
        <w:t>.</w:t>
      </w:r>
    </w:p>
    <w:p w14:paraId="05A2A0B5" w14:textId="5E49A471" w:rsidR="00250B75" w:rsidRPr="00492CC2" w:rsidRDefault="00250B75">
      <w:pPr>
        <w:rPr>
          <w:b/>
        </w:rPr>
      </w:pPr>
    </w:p>
    <w:p w14:paraId="7DA37501" w14:textId="77777777" w:rsidR="00250B75" w:rsidRDefault="00250B75">
      <w:pPr>
        <w:rPr>
          <w:b/>
        </w:rPr>
      </w:pPr>
    </w:p>
    <w:p w14:paraId="557B9E9A" w14:textId="4ED3CF7A" w:rsidR="00250B75" w:rsidRPr="00064358" w:rsidRDefault="000627F7">
      <w:pPr>
        <w:rPr>
          <w:b/>
        </w:rPr>
      </w:pPr>
      <w:r>
        <w:rPr>
          <w:b/>
        </w:rPr>
        <w:t>,</w:t>
      </w:r>
    </w:p>
    <w:tbl>
      <w:tblPr>
        <w:tblStyle w:val="ac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2514"/>
        <w:gridCol w:w="4111"/>
        <w:gridCol w:w="1559"/>
        <w:gridCol w:w="5954"/>
      </w:tblGrid>
      <w:tr w:rsidR="00064358" w14:paraId="10551610" w14:textId="77777777" w:rsidTr="00064358">
        <w:tc>
          <w:tcPr>
            <w:tcW w:w="458" w:type="dxa"/>
            <w:shd w:val="clear" w:color="auto" w:fill="FBE5D5"/>
            <w:vAlign w:val="center"/>
          </w:tcPr>
          <w:p w14:paraId="028063D3" w14:textId="77777777" w:rsidR="00064358" w:rsidRDefault="0006435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14" w:type="dxa"/>
            <w:shd w:val="clear" w:color="auto" w:fill="FBE5D5"/>
            <w:vAlign w:val="center"/>
          </w:tcPr>
          <w:p w14:paraId="12823C05" w14:textId="4F5B25B8" w:rsidR="00064358" w:rsidRDefault="00064358">
            <w:pPr>
              <w:jc w:val="center"/>
              <w:rPr>
                <w:b/>
              </w:rPr>
            </w:pPr>
            <w:r>
              <w:rPr>
                <w:b/>
              </w:rPr>
              <w:t>Этап проект</w:t>
            </w:r>
            <w:r w:rsidR="000F0E27">
              <w:rPr>
                <w:b/>
              </w:rPr>
              <w:t>а</w:t>
            </w:r>
          </w:p>
        </w:tc>
        <w:tc>
          <w:tcPr>
            <w:tcW w:w="4111" w:type="dxa"/>
            <w:shd w:val="clear" w:color="auto" w:fill="FBE5D5"/>
            <w:vAlign w:val="center"/>
          </w:tcPr>
          <w:p w14:paraId="29453F4C" w14:textId="6E3C130C" w:rsidR="00064358" w:rsidRDefault="00064358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1559" w:type="dxa"/>
            <w:shd w:val="clear" w:color="auto" w:fill="FBE5D5"/>
          </w:tcPr>
          <w:p w14:paraId="5AB15BCA" w14:textId="77777777" w:rsidR="00064358" w:rsidRDefault="00064358">
            <w:pPr>
              <w:jc w:val="center"/>
              <w:rPr>
                <w:b/>
              </w:rPr>
            </w:pPr>
            <w:r w:rsidRPr="00064358">
              <w:rPr>
                <w:b/>
              </w:rPr>
              <w:t>Срок реализации</w:t>
            </w:r>
          </w:p>
          <w:p w14:paraId="0ED7DD8D" w14:textId="56A5F70E" w:rsidR="001A50F8" w:rsidRDefault="001A50F8">
            <w:pPr>
              <w:jc w:val="center"/>
              <w:rPr>
                <w:b/>
              </w:rPr>
            </w:pPr>
            <w:r w:rsidRPr="001A50F8">
              <w:rPr>
                <w:b/>
              </w:rPr>
              <w:t>(с… по …. )</w:t>
            </w:r>
          </w:p>
        </w:tc>
        <w:tc>
          <w:tcPr>
            <w:tcW w:w="5954" w:type="dxa"/>
            <w:shd w:val="clear" w:color="auto" w:fill="FBE5D5"/>
            <w:vAlign w:val="center"/>
          </w:tcPr>
          <w:p w14:paraId="609A08EB" w14:textId="1D84E87E" w:rsidR="00064358" w:rsidRDefault="00064358">
            <w:pPr>
              <w:jc w:val="center"/>
              <w:rPr>
                <w:b/>
              </w:rPr>
            </w:pPr>
            <w:r>
              <w:rPr>
                <w:b/>
              </w:rPr>
              <w:t>Измеряемый результат реализации задачи</w:t>
            </w:r>
          </w:p>
        </w:tc>
      </w:tr>
      <w:tr w:rsidR="00064358" w14:paraId="5D88F2FA" w14:textId="77777777" w:rsidTr="00064358">
        <w:tc>
          <w:tcPr>
            <w:tcW w:w="458" w:type="dxa"/>
          </w:tcPr>
          <w:p w14:paraId="2B3C0C80" w14:textId="04F5F5B9" w:rsidR="00064358" w:rsidRDefault="00064358">
            <w:pPr>
              <w:jc w:val="center"/>
            </w:pPr>
            <w:r>
              <w:t>1</w:t>
            </w:r>
            <w:r w:rsidR="00DE4A2C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39B8562E" w14:textId="17F564F0" w:rsidR="00064358" w:rsidRPr="00415AFB" w:rsidRDefault="000F0E27">
            <w:pPr>
              <w:jc w:val="left"/>
              <w:rPr>
                <w:iCs/>
              </w:rPr>
            </w:pPr>
            <w:r>
              <w:rPr>
                <w:iCs/>
              </w:rPr>
              <w:t xml:space="preserve"> Организационный.</w:t>
            </w:r>
          </w:p>
        </w:tc>
        <w:tc>
          <w:tcPr>
            <w:tcW w:w="4111" w:type="dxa"/>
          </w:tcPr>
          <w:p w14:paraId="6FCEE7B8" w14:textId="70981851" w:rsidR="00064358" w:rsidRPr="00064358" w:rsidRDefault="000F0E27" w:rsidP="00F93D19">
            <w:pPr>
              <w:jc w:val="left"/>
              <w:rPr>
                <w:iCs/>
              </w:rPr>
            </w:pPr>
            <w:r>
              <w:rPr>
                <w:iCs/>
              </w:rPr>
              <w:t xml:space="preserve">Разработать организационно – управленческую </w:t>
            </w:r>
            <w:r w:rsidR="00CC5DE2">
              <w:rPr>
                <w:iCs/>
              </w:rPr>
              <w:t>структуру и</w:t>
            </w:r>
            <w:r>
              <w:rPr>
                <w:iCs/>
              </w:rPr>
              <w:t xml:space="preserve"> нормативно – правовую документацию </w:t>
            </w:r>
            <w:r w:rsidR="001F4D9C">
              <w:rPr>
                <w:iCs/>
              </w:rPr>
              <w:t xml:space="preserve">для </w:t>
            </w:r>
            <w:r>
              <w:rPr>
                <w:iCs/>
              </w:rPr>
              <w:t>реализации проекта.</w:t>
            </w:r>
            <w:r w:rsidR="000619FF">
              <w:rPr>
                <w:iCs/>
              </w:rPr>
              <w:t xml:space="preserve"> Разработать порядок </w:t>
            </w:r>
            <w:r w:rsidR="00F93D19">
              <w:rPr>
                <w:iCs/>
              </w:rPr>
              <w:t xml:space="preserve">работы школы </w:t>
            </w:r>
            <w:r w:rsidR="00BD6774">
              <w:rPr>
                <w:iCs/>
              </w:rPr>
              <w:t>наставничества в</w:t>
            </w:r>
            <w:r w:rsidR="00492CC2">
              <w:rPr>
                <w:iCs/>
              </w:rPr>
              <w:t xml:space="preserve"> двух уровнях: школьный и муниципальный. </w:t>
            </w:r>
            <w:r w:rsidR="00534FF6">
              <w:rPr>
                <w:iCs/>
              </w:rPr>
              <w:t xml:space="preserve"> Составить реестр наставников</w:t>
            </w:r>
            <w:r w:rsidR="00923C8E">
              <w:rPr>
                <w:iCs/>
              </w:rPr>
              <w:t>.</w:t>
            </w:r>
          </w:p>
        </w:tc>
        <w:tc>
          <w:tcPr>
            <w:tcW w:w="1559" w:type="dxa"/>
          </w:tcPr>
          <w:p w14:paraId="67832BAF" w14:textId="1451CDBC" w:rsidR="00064358" w:rsidRPr="00064358" w:rsidRDefault="002B6770">
            <w:pPr>
              <w:jc w:val="left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gramStart"/>
            <w:r w:rsidR="00F93D19">
              <w:rPr>
                <w:iCs/>
              </w:rPr>
              <w:t xml:space="preserve">До </w:t>
            </w:r>
            <w:r w:rsidR="008A2A5C">
              <w:rPr>
                <w:iCs/>
              </w:rPr>
              <w:t xml:space="preserve"> 03</w:t>
            </w:r>
            <w:proofErr w:type="gramEnd"/>
            <w:r w:rsidR="008A2A5C">
              <w:rPr>
                <w:iCs/>
              </w:rPr>
              <w:t>.03.2023</w:t>
            </w:r>
          </w:p>
        </w:tc>
        <w:tc>
          <w:tcPr>
            <w:tcW w:w="5954" w:type="dxa"/>
          </w:tcPr>
          <w:p w14:paraId="6F9C62D8" w14:textId="49F38819" w:rsidR="00064358" w:rsidRPr="00064358" w:rsidRDefault="002B6770">
            <w:pPr>
              <w:jc w:val="left"/>
              <w:rPr>
                <w:iCs/>
              </w:rPr>
            </w:pPr>
            <w:r>
              <w:rPr>
                <w:iCs/>
              </w:rPr>
              <w:t>Наличие управляющей структуры</w:t>
            </w:r>
            <w:r w:rsidR="00AB0982">
              <w:rPr>
                <w:iCs/>
              </w:rPr>
              <w:t xml:space="preserve"> - Совета </w:t>
            </w:r>
            <w:r w:rsidR="00D35F41">
              <w:rPr>
                <w:iCs/>
              </w:rPr>
              <w:t>наставников,</w:t>
            </w:r>
            <w:r w:rsidR="00AB0982">
              <w:rPr>
                <w:iCs/>
              </w:rPr>
              <w:t xml:space="preserve"> </w:t>
            </w:r>
            <w:r>
              <w:rPr>
                <w:iCs/>
              </w:rPr>
              <w:t xml:space="preserve">распределение обязанностей, утверждение и согласование приказов, распоряжений, </w:t>
            </w:r>
            <w:r w:rsidR="00142A9D">
              <w:rPr>
                <w:iCs/>
              </w:rPr>
              <w:t>положений, схем</w:t>
            </w:r>
            <w:r w:rsidR="00E93D02">
              <w:rPr>
                <w:iCs/>
              </w:rPr>
              <w:t xml:space="preserve"> взаимодействия, </w:t>
            </w:r>
            <w:r>
              <w:rPr>
                <w:iCs/>
              </w:rPr>
              <w:t>ответственных за реализацию этапов проекта.</w:t>
            </w:r>
            <w:r w:rsidR="00502486">
              <w:rPr>
                <w:iCs/>
              </w:rPr>
              <w:t xml:space="preserve"> Реестр наставников</w:t>
            </w:r>
            <w:r w:rsidR="00C316E8">
              <w:rPr>
                <w:iCs/>
              </w:rPr>
              <w:t>. Форматы наставничества</w:t>
            </w:r>
            <w:r w:rsidR="00C316E8" w:rsidRPr="00FE2E0E">
              <w:rPr>
                <w:iCs/>
                <w:highlight w:val="yellow"/>
              </w:rPr>
              <w:t xml:space="preserve">. </w:t>
            </w:r>
            <w:r w:rsidR="00FE2E0E" w:rsidRPr="00FE2E0E">
              <w:rPr>
                <w:iCs/>
                <w:highlight w:val="yellow"/>
              </w:rPr>
              <w:t xml:space="preserve"> </w:t>
            </w:r>
            <w:r w:rsidR="00FE2E0E" w:rsidRPr="00891CC4">
              <w:rPr>
                <w:iCs/>
              </w:rPr>
              <w:t xml:space="preserve">ИОМ </w:t>
            </w:r>
            <w:r w:rsidR="00EF31C0" w:rsidRPr="00891CC4">
              <w:rPr>
                <w:iCs/>
              </w:rPr>
              <w:t>наставляемых.</w:t>
            </w:r>
          </w:p>
        </w:tc>
      </w:tr>
      <w:tr w:rsidR="00CC5DE2" w14:paraId="44F576B8" w14:textId="77777777" w:rsidTr="00064358">
        <w:tc>
          <w:tcPr>
            <w:tcW w:w="458" w:type="dxa"/>
          </w:tcPr>
          <w:p w14:paraId="69DE3A0F" w14:textId="6AE07F5D" w:rsidR="00CC5DE2" w:rsidRDefault="00CC5DE2" w:rsidP="00CC5DE2">
            <w:pPr>
              <w:jc w:val="center"/>
            </w:pPr>
            <w:r>
              <w:t>2</w:t>
            </w:r>
            <w:r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0D66381B" w14:textId="78D13B44" w:rsidR="00CC5DE2" w:rsidRPr="00064358" w:rsidRDefault="00CC5DE2" w:rsidP="00CC5DE2">
            <w:pPr>
              <w:jc w:val="left"/>
              <w:rPr>
                <w:iCs/>
              </w:rPr>
            </w:pPr>
            <w:r>
              <w:rPr>
                <w:iCs/>
              </w:rPr>
              <w:t>Содержательный</w:t>
            </w:r>
          </w:p>
        </w:tc>
        <w:tc>
          <w:tcPr>
            <w:tcW w:w="4111" w:type="dxa"/>
          </w:tcPr>
          <w:p w14:paraId="247E9088" w14:textId="77777777" w:rsidR="00FE2E0E" w:rsidRDefault="00502486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Разработать содержание программ наставничества в </w:t>
            </w:r>
            <w:r w:rsidR="00FE2E0E">
              <w:rPr>
                <w:iCs/>
              </w:rPr>
              <w:t>форматах:</w:t>
            </w:r>
          </w:p>
          <w:p w14:paraId="7AC690EA" w14:textId="2464E353" w:rsidR="00CC5DE2" w:rsidRDefault="005E155B" w:rsidP="00CC5DE2">
            <w:pPr>
              <w:jc w:val="left"/>
              <w:rPr>
                <w:iCs/>
              </w:rPr>
            </w:pPr>
            <w:r>
              <w:rPr>
                <w:iCs/>
              </w:rPr>
              <w:t>1</w:t>
            </w:r>
            <w:r w:rsidR="00457FE4">
              <w:rPr>
                <w:iCs/>
              </w:rPr>
              <w:t>Педагог</w:t>
            </w:r>
            <w:r w:rsidR="00FE2E0E">
              <w:rPr>
                <w:iCs/>
              </w:rPr>
              <w:t xml:space="preserve"> (конкурсант) </w:t>
            </w:r>
            <w:r w:rsidR="00BD6774">
              <w:rPr>
                <w:iCs/>
              </w:rPr>
              <w:t>- молодой</w:t>
            </w:r>
            <w:r w:rsidR="00457FE4">
              <w:rPr>
                <w:iCs/>
              </w:rPr>
              <w:t xml:space="preserve"> педагог (возможно, будущий к</w:t>
            </w:r>
            <w:r w:rsidR="00AA346E">
              <w:rPr>
                <w:iCs/>
              </w:rPr>
              <w:t>онкурсант)</w:t>
            </w:r>
          </w:p>
          <w:p w14:paraId="514DFE57" w14:textId="7E27C2EC" w:rsidR="005E155B" w:rsidRDefault="005E155B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2. Педагог – </w:t>
            </w:r>
            <w:proofErr w:type="spellStart"/>
            <w:proofErr w:type="gramStart"/>
            <w:r>
              <w:rPr>
                <w:iCs/>
              </w:rPr>
              <w:t>стажист</w:t>
            </w:r>
            <w:proofErr w:type="spellEnd"/>
            <w:r>
              <w:rPr>
                <w:iCs/>
              </w:rPr>
              <w:t xml:space="preserve">  -</w:t>
            </w:r>
            <w:proofErr w:type="gramEnd"/>
            <w:r>
              <w:rPr>
                <w:iCs/>
              </w:rPr>
              <w:t xml:space="preserve"> </w:t>
            </w:r>
            <w:r w:rsidR="00B54548">
              <w:rPr>
                <w:iCs/>
              </w:rPr>
              <w:t>молодой педагог</w:t>
            </w:r>
            <w:r w:rsidR="007D419A">
              <w:rPr>
                <w:iCs/>
              </w:rPr>
              <w:t xml:space="preserve"> (предметные и методические компетентности)</w:t>
            </w:r>
          </w:p>
          <w:p w14:paraId="036114E5" w14:textId="064242AA" w:rsidR="00B54548" w:rsidRDefault="00B54548" w:rsidP="00CC5DE2">
            <w:pPr>
              <w:jc w:val="left"/>
              <w:rPr>
                <w:iCs/>
              </w:rPr>
            </w:pPr>
            <w:r>
              <w:rPr>
                <w:iCs/>
              </w:rPr>
              <w:t>3</w:t>
            </w:r>
            <w:r w:rsidR="007D419A">
              <w:rPr>
                <w:iCs/>
              </w:rPr>
              <w:t xml:space="preserve"> </w:t>
            </w:r>
            <w:r>
              <w:rPr>
                <w:iCs/>
              </w:rPr>
              <w:t xml:space="preserve">Педагог (высокий уровень ИКТ – компетентности) </w:t>
            </w:r>
            <w:r w:rsidR="007D419A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="007D419A">
              <w:rPr>
                <w:iCs/>
              </w:rPr>
              <w:t>педагог с трудностями в этой области</w:t>
            </w:r>
          </w:p>
          <w:p w14:paraId="37042DC1" w14:textId="63C5053C" w:rsidR="007D419A" w:rsidRDefault="007D419A" w:rsidP="00CC5DE2">
            <w:pPr>
              <w:jc w:val="left"/>
              <w:rPr>
                <w:iCs/>
              </w:rPr>
            </w:pPr>
            <w:r>
              <w:rPr>
                <w:iCs/>
              </w:rPr>
              <w:t>4</w:t>
            </w:r>
            <w:r w:rsidR="00CC102C">
              <w:rPr>
                <w:iCs/>
              </w:rPr>
              <w:t xml:space="preserve"> Педагоги РМА – педагоги (трудности в ФГ)</w:t>
            </w:r>
          </w:p>
          <w:p w14:paraId="1866B0BB" w14:textId="30BECA08" w:rsidR="00CC102C" w:rsidRDefault="00CC102C" w:rsidP="00CC5DE2">
            <w:pPr>
              <w:jc w:val="left"/>
              <w:rPr>
                <w:iCs/>
              </w:rPr>
            </w:pPr>
            <w:r>
              <w:rPr>
                <w:iCs/>
              </w:rPr>
              <w:t>5. Методист (со стажем) – начинающий методист</w:t>
            </w:r>
          </w:p>
          <w:p w14:paraId="2259689A" w14:textId="28355041" w:rsidR="00CC102C" w:rsidRDefault="00534FF6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6. Педагоги ФПЗ </w:t>
            </w:r>
            <w:r w:rsidR="004D49AE">
              <w:rPr>
                <w:iCs/>
              </w:rPr>
              <w:t>- педагоги</w:t>
            </w:r>
            <w:r w:rsidR="00456189">
              <w:rPr>
                <w:iCs/>
              </w:rPr>
              <w:t>, желающие апробировать технологию ФПЗ</w:t>
            </w:r>
          </w:p>
          <w:p w14:paraId="1302EEAA" w14:textId="704DBC0B" w:rsidR="0064100C" w:rsidRDefault="0064100C" w:rsidP="00CC5DE2">
            <w:pPr>
              <w:jc w:val="left"/>
              <w:rPr>
                <w:iCs/>
              </w:rPr>
            </w:pPr>
            <w:r>
              <w:rPr>
                <w:iCs/>
              </w:rPr>
              <w:t>7. Педагоги (высокий уровень предметной компетентности, диагностика ФИОКО) – педагоги – низкий</w:t>
            </w:r>
            <w:r w:rsidR="00C47A67">
              <w:rPr>
                <w:iCs/>
              </w:rPr>
              <w:t>/средний уровень</w:t>
            </w:r>
          </w:p>
          <w:p w14:paraId="72E304E6" w14:textId="1A046D69" w:rsidR="00124AA4" w:rsidRDefault="00863F66" w:rsidP="00CC5DE2">
            <w:pPr>
              <w:jc w:val="left"/>
              <w:rPr>
                <w:iCs/>
              </w:rPr>
            </w:pPr>
            <w:r>
              <w:rPr>
                <w:iCs/>
              </w:rPr>
              <w:t>8</w:t>
            </w:r>
            <w:r w:rsidR="00124AA4">
              <w:rPr>
                <w:iCs/>
              </w:rPr>
              <w:t xml:space="preserve">. Супервизор </w:t>
            </w:r>
            <w:r w:rsidR="0055328B">
              <w:rPr>
                <w:iCs/>
              </w:rPr>
              <w:t>–</w:t>
            </w:r>
            <w:r w:rsidR="00124AA4">
              <w:rPr>
                <w:iCs/>
              </w:rPr>
              <w:t xml:space="preserve"> </w:t>
            </w:r>
            <w:proofErr w:type="spellStart"/>
            <w:r w:rsidR="00124AA4">
              <w:rPr>
                <w:iCs/>
              </w:rPr>
              <w:t>супервизируемый</w:t>
            </w:r>
            <w:proofErr w:type="spellEnd"/>
          </w:p>
          <w:p w14:paraId="0BC26D35" w14:textId="77777777" w:rsidR="0055328B" w:rsidRPr="00D21C4E" w:rsidRDefault="0055328B" w:rsidP="00D21C4E">
            <w:pPr>
              <w:jc w:val="left"/>
              <w:rPr>
                <w:iCs/>
              </w:rPr>
            </w:pPr>
          </w:p>
          <w:p w14:paraId="25831171" w14:textId="072A3F2F" w:rsidR="005E155B" w:rsidRPr="00064358" w:rsidRDefault="005E155B" w:rsidP="00CC5DE2">
            <w:pPr>
              <w:jc w:val="left"/>
              <w:rPr>
                <w:iCs/>
              </w:rPr>
            </w:pPr>
          </w:p>
        </w:tc>
        <w:tc>
          <w:tcPr>
            <w:tcW w:w="1559" w:type="dxa"/>
          </w:tcPr>
          <w:p w14:paraId="7B180D6C" w14:textId="2724661E" w:rsidR="00CC5DE2" w:rsidRPr="00064358" w:rsidRDefault="008A2A5C" w:rsidP="00CC5DE2">
            <w:pPr>
              <w:jc w:val="left"/>
              <w:rPr>
                <w:iCs/>
              </w:rPr>
            </w:pPr>
            <w:r>
              <w:rPr>
                <w:iCs/>
              </w:rPr>
              <w:t>До 15.03.2023</w:t>
            </w:r>
          </w:p>
        </w:tc>
        <w:tc>
          <w:tcPr>
            <w:tcW w:w="5954" w:type="dxa"/>
          </w:tcPr>
          <w:p w14:paraId="60EB21F4" w14:textId="59EEBF8F" w:rsidR="00626CAB" w:rsidRDefault="00EF31C0" w:rsidP="00CC5DE2">
            <w:pPr>
              <w:jc w:val="left"/>
              <w:rPr>
                <w:iCs/>
              </w:rPr>
            </w:pPr>
            <w:r>
              <w:rPr>
                <w:iCs/>
              </w:rPr>
              <w:t>Программы наставничества для разных форматов</w:t>
            </w:r>
            <w:r w:rsidR="00F349F2">
              <w:rPr>
                <w:iCs/>
              </w:rPr>
              <w:t xml:space="preserve">: наставник -наставляемый (в школе), наставник – наставник (равный – равному). </w:t>
            </w:r>
            <w:r w:rsidR="00626CAB">
              <w:rPr>
                <w:iCs/>
              </w:rPr>
              <w:t>Методическая поддержка педагог</w:t>
            </w:r>
            <w:r w:rsidR="00521EAF">
              <w:rPr>
                <w:iCs/>
              </w:rPr>
              <w:t>ов</w:t>
            </w:r>
            <w:r w:rsidR="00626CAB">
              <w:rPr>
                <w:iCs/>
              </w:rPr>
              <w:t xml:space="preserve"> с разным профессиональным </w:t>
            </w:r>
            <w:r w:rsidR="00BD6774">
              <w:rPr>
                <w:iCs/>
              </w:rPr>
              <w:t>уровнем (</w:t>
            </w:r>
            <w:r w:rsidR="00626CAB">
              <w:rPr>
                <w:iCs/>
              </w:rPr>
              <w:t>позитивная динамика ОР детей)</w:t>
            </w:r>
          </w:p>
          <w:p w14:paraId="5A3DB292" w14:textId="77777777" w:rsidR="001F7127" w:rsidRDefault="00626CAB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Качественные ИОМЫ и </w:t>
            </w:r>
            <w:r w:rsidR="001F7127">
              <w:rPr>
                <w:iCs/>
              </w:rPr>
              <w:t>системный мониторинг их реализации</w:t>
            </w:r>
          </w:p>
          <w:p w14:paraId="717A866D" w14:textId="6E4693C3" w:rsidR="001F7127" w:rsidRDefault="001F7127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Включение педагогов – конкурсантов в активную </w:t>
            </w:r>
            <w:r w:rsidR="00A93B88">
              <w:rPr>
                <w:iCs/>
              </w:rPr>
              <w:t>методическую</w:t>
            </w:r>
            <w:r>
              <w:rPr>
                <w:iCs/>
              </w:rPr>
              <w:t xml:space="preserve"> деятельность</w:t>
            </w:r>
            <w:r w:rsidR="00B33684">
              <w:rPr>
                <w:iCs/>
              </w:rPr>
              <w:t>.</w:t>
            </w:r>
          </w:p>
          <w:p w14:paraId="724049C2" w14:textId="591DC418" w:rsidR="00A07D5B" w:rsidRDefault="00A07D5B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 </w:t>
            </w:r>
            <w:r w:rsidR="001F7127">
              <w:rPr>
                <w:iCs/>
              </w:rPr>
              <w:t xml:space="preserve">Методическая поддержка </w:t>
            </w:r>
            <w:r w:rsidR="00B33684">
              <w:rPr>
                <w:iCs/>
              </w:rPr>
              <w:t>начинающих методистов.</w:t>
            </w:r>
          </w:p>
          <w:p w14:paraId="65F8BDDC" w14:textId="63F51D95" w:rsidR="00B33684" w:rsidRDefault="00B33684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Расширение методической мобильности педагогов РМА </w:t>
            </w:r>
          </w:p>
          <w:p w14:paraId="4D7CCB93" w14:textId="77777777" w:rsidR="00521EAF" w:rsidRDefault="00521EAF" w:rsidP="00CC5DE2">
            <w:pPr>
              <w:jc w:val="left"/>
              <w:rPr>
                <w:iCs/>
              </w:rPr>
            </w:pPr>
          </w:p>
          <w:p w14:paraId="3040E748" w14:textId="51E250BD" w:rsidR="00B33684" w:rsidRPr="00064358" w:rsidRDefault="00B33684" w:rsidP="00CC5DE2">
            <w:pPr>
              <w:jc w:val="left"/>
              <w:rPr>
                <w:iCs/>
              </w:rPr>
            </w:pPr>
          </w:p>
        </w:tc>
      </w:tr>
      <w:tr w:rsidR="00CC5DE2" w14:paraId="4F825870" w14:textId="77777777" w:rsidTr="00064358">
        <w:tc>
          <w:tcPr>
            <w:tcW w:w="458" w:type="dxa"/>
          </w:tcPr>
          <w:p w14:paraId="2434FD1B" w14:textId="0B6CE089" w:rsidR="00CC5DE2" w:rsidRDefault="0099321E" w:rsidP="00CC5DE2">
            <w:pPr>
              <w:jc w:val="center"/>
            </w:pPr>
            <w:r>
              <w:t>3</w:t>
            </w:r>
            <w:r w:rsidR="00CC5DE2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1FDEBE3E" w14:textId="31F5DA1E" w:rsidR="00CC5DE2" w:rsidRPr="00064358" w:rsidRDefault="00F3309E" w:rsidP="00CC5DE2">
            <w:pPr>
              <w:jc w:val="left"/>
              <w:rPr>
                <w:iCs/>
              </w:rPr>
            </w:pPr>
            <w:r>
              <w:rPr>
                <w:iCs/>
              </w:rPr>
              <w:t>Мониторинговый</w:t>
            </w:r>
          </w:p>
        </w:tc>
        <w:tc>
          <w:tcPr>
            <w:tcW w:w="4111" w:type="dxa"/>
          </w:tcPr>
          <w:p w14:paraId="3F35044D" w14:textId="47613FAE" w:rsidR="00CC5DE2" w:rsidRPr="00064358" w:rsidRDefault="00F3309E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Разработать мониторинговую схему для изучения эффективности </w:t>
            </w:r>
            <w:r w:rsidR="00E565E8">
              <w:rPr>
                <w:iCs/>
              </w:rPr>
              <w:t>программ наставничества</w:t>
            </w:r>
            <w:r w:rsidR="00BF2852">
              <w:rPr>
                <w:iCs/>
              </w:rPr>
              <w:t xml:space="preserve">. Осуществлять систематический мониторинг </w:t>
            </w:r>
            <w:r w:rsidR="00980100">
              <w:rPr>
                <w:iCs/>
              </w:rPr>
              <w:t>реализации проекта.</w:t>
            </w:r>
          </w:p>
        </w:tc>
        <w:tc>
          <w:tcPr>
            <w:tcW w:w="1559" w:type="dxa"/>
          </w:tcPr>
          <w:p w14:paraId="4FBB54A5" w14:textId="39640E12" w:rsidR="00CC5DE2" w:rsidRPr="00064358" w:rsidRDefault="006004E9" w:rsidP="00CC5DE2">
            <w:pPr>
              <w:jc w:val="left"/>
              <w:rPr>
                <w:iCs/>
              </w:rPr>
            </w:pPr>
            <w:r>
              <w:rPr>
                <w:iCs/>
              </w:rPr>
              <w:t>До 01.04.2023</w:t>
            </w:r>
          </w:p>
        </w:tc>
        <w:tc>
          <w:tcPr>
            <w:tcW w:w="5954" w:type="dxa"/>
          </w:tcPr>
          <w:p w14:paraId="679A9F2B" w14:textId="77777777" w:rsidR="00CC5DE2" w:rsidRDefault="00142A9D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Определены параметры и критерии для определения эффективности </w:t>
            </w:r>
            <w:r w:rsidR="00923C8E">
              <w:rPr>
                <w:iCs/>
              </w:rPr>
              <w:t>программ наставничества</w:t>
            </w:r>
            <w:r w:rsidR="00CA5AFD">
              <w:rPr>
                <w:iCs/>
              </w:rPr>
              <w:t>.</w:t>
            </w:r>
          </w:p>
          <w:p w14:paraId="6FF2C527" w14:textId="0CC095F0" w:rsidR="00CA5AFD" w:rsidRPr="00064358" w:rsidRDefault="00CA5AFD" w:rsidP="00CC5DE2">
            <w:pPr>
              <w:jc w:val="left"/>
              <w:rPr>
                <w:iCs/>
              </w:rPr>
            </w:pPr>
            <w:r>
              <w:rPr>
                <w:iCs/>
              </w:rPr>
              <w:t>Программа мониторинга.</w:t>
            </w:r>
          </w:p>
        </w:tc>
      </w:tr>
      <w:tr w:rsidR="00CC5DE2" w14:paraId="18650C78" w14:textId="77777777" w:rsidTr="00064358">
        <w:tc>
          <w:tcPr>
            <w:tcW w:w="458" w:type="dxa"/>
          </w:tcPr>
          <w:p w14:paraId="5687907C" w14:textId="6224EAC2" w:rsidR="00CC5DE2" w:rsidRDefault="0099321E" w:rsidP="00CC5DE2">
            <w:pPr>
              <w:jc w:val="center"/>
            </w:pPr>
            <w:r>
              <w:t>4</w:t>
            </w:r>
            <w:r w:rsidR="00CC5DE2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29BED00C" w14:textId="6FE7764A" w:rsidR="00CC5DE2" w:rsidRPr="00064358" w:rsidRDefault="000627F7" w:rsidP="00CC5DE2">
            <w:pPr>
              <w:jc w:val="left"/>
              <w:rPr>
                <w:iCs/>
              </w:rPr>
            </w:pPr>
            <w:r>
              <w:rPr>
                <w:iCs/>
              </w:rPr>
              <w:t>Деятельностный</w:t>
            </w:r>
          </w:p>
        </w:tc>
        <w:tc>
          <w:tcPr>
            <w:tcW w:w="4111" w:type="dxa"/>
          </w:tcPr>
          <w:p w14:paraId="4406A151" w14:textId="5959BA1C" w:rsidR="00CC5DE2" w:rsidRDefault="00923C8E" w:rsidP="00CC5DE2">
            <w:pPr>
              <w:jc w:val="left"/>
              <w:rPr>
                <w:iCs/>
              </w:rPr>
            </w:pPr>
            <w:r>
              <w:rPr>
                <w:iCs/>
              </w:rPr>
              <w:t>Организовать</w:t>
            </w:r>
            <w:r w:rsidR="009E5034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 w:rsidR="00473C5E">
              <w:rPr>
                <w:iCs/>
              </w:rPr>
              <w:t>упорядочить и</w:t>
            </w:r>
            <w:r w:rsidR="009E5034">
              <w:rPr>
                <w:iCs/>
              </w:rPr>
              <w:t xml:space="preserve"> систематизировать работу наставнических пар и групп</w:t>
            </w:r>
            <w:r w:rsidR="001576BB">
              <w:rPr>
                <w:iCs/>
              </w:rPr>
              <w:t xml:space="preserve"> в уровнях</w:t>
            </w:r>
            <w:r w:rsidR="00CA5AFD">
              <w:rPr>
                <w:iCs/>
              </w:rPr>
              <w:t>:</w:t>
            </w:r>
          </w:p>
          <w:p w14:paraId="1F42114F" w14:textId="77777777" w:rsidR="001576BB" w:rsidRDefault="001576BB" w:rsidP="00CC5DE2">
            <w:pPr>
              <w:jc w:val="left"/>
              <w:rPr>
                <w:iCs/>
              </w:rPr>
            </w:pPr>
            <w:r>
              <w:rPr>
                <w:iCs/>
              </w:rPr>
              <w:t>- ОУ</w:t>
            </w:r>
          </w:p>
          <w:p w14:paraId="109100AB" w14:textId="77777777" w:rsidR="001576BB" w:rsidRDefault="001576BB" w:rsidP="00CC5DE2">
            <w:pPr>
              <w:jc w:val="left"/>
              <w:rPr>
                <w:iCs/>
              </w:rPr>
            </w:pPr>
            <w:r>
              <w:rPr>
                <w:iCs/>
              </w:rPr>
              <w:t>- межшкольного взаимодействия</w:t>
            </w:r>
          </w:p>
          <w:p w14:paraId="18401E86" w14:textId="7FC29D16" w:rsidR="001576BB" w:rsidRPr="00064358" w:rsidRDefault="001576BB" w:rsidP="00CC5DE2">
            <w:pPr>
              <w:jc w:val="left"/>
              <w:rPr>
                <w:iCs/>
              </w:rPr>
            </w:pPr>
            <w:r>
              <w:rPr>
                <w:iCs/>
              </w:rPr>
              <w:t>- муниципального</w:t>
            </w:r>
          </w:p>
        </w:tc>
        <w:tc>
          <w:tcPr>
            <w:tcW w:w="1559" w:type="dxa"/>
          </w:tcPr>
          <w:p w14:paraId="223FDCDA" w14:textId="5DAA5BA7" w:rsidR="00CC5DE2" w:rsidRPr="00064358" w:rsidRDefault="006004E9" w:rsidP="00CC5DE2">
            <w:pPr>
              <w:jc w:val="left"/>
              <w:rPr>
                <w:iCs/>
              </w:rPr>
            </w:pPr>
            <w:r>
              <w:rPr>
                <w:iCs/>
              </w:rPr>
              <w:t>С 03.03.2023 по декабрь 2023</w:t>
            </w:r>
          </w:p>
        </w:tc>
        <w:tc>
          <w:tcPr>
            <w:tcW w:w="5954" w:type="dxa"/>
          </w:tcPr>
          <w:p w14:paraId="2E8B3284" w14:textId="77777777" w:rsidR="00CC5DE2" w:rsidRDefault="0042488A" w:rsidP="00CC5DE2">
            <w:pPr>
              <w:jc w:val="left"/>
              <w:rPr>
                <w:iCs/>
              </w:rPr>
            </w:pPr>
            <w:r>
              <w:rPr>
                <w:iCs/>
              </w:rPr>
              <w:t xml:space="preserve">Регламент работы и план реализации программ на уровне школы, детского сада </w:t>
            </w:r>
            <w:proofErr w:type="gramStart"/>
            <w:r>
              <w:rPr>
                <w:iCs/>
              </w:rPr>
              <w:t>( еженедельно</w:t>
            </w:r>
            <w:proofErr w:type="gramEnd"/>
            <w:r>
              <w:rPr>
                <w:iCs/>
              </w:rPr>
              <w:t>)</w:t>
            </w:r>
            <w:r w:rsidR="00590060">
              <w:rPr>
                <w:iCs/>
              </w:rPr>
              <w:t>.</w:t>
            </w:r>
          </w:p>
          <w:p w14:paraId="6EDFBD10" w14:textId="64284FF8" w:rsidR="00590060" w:rsidRPr="00064358" w:rsidRDefault="00590060" w:rsidP="00CC5DE2">
            <w:pPr>
              <w:jc w:val="left"/>
              <w:rPr>
                <w:iCs/>
              </w:rPr>
            </w:pPr>
            <w:r>
              <w:rPr>
                <w:iCs/>
              </w:rPr>
              <w:t>Регламент работы и план реализации программ на уровне муниципалитета 2 раза в месяц.</w:t>
            </w:r>
          </w:p>
        </w:tc>
      </w:tr>
      <w:tr w:rsidR="00CC5DE2" w14:paraId="4BB5C042" w14:textId="77777777" w:rsidTr="00064358">
        <w:tc>
          <w:tcPr>
            <w:tcW w:w="458" w:type="dxa"/>
          </w:tcPr>
          <w:p w14:paraId="779C2298" w14:textId="4F3ADC4F" w:rsidR="00CC5DE2" w:rsidRDefault="0036414B" w:rsidP="00CC5DE2">
            <w:pPr>
              <w:jc w:val="center"/>
            </w:pPr>
            <w:r>
              <w:t>5</w:t>
            </w:r>
          </w:p>
        </w:tc>
        <w:tc>
          <w:tcPr>
            <w:tcW w:w="2514" w:type="dxa"/>
          </w:tcPr>
          <w:p w14:paraId="3BE81A9A" w14:textId="684B4AF9" w:rsidR="00CC5DE2" w:rsidRPr="00064358" w:rsidRDefault="000627F7" w:rsidP="00CC5DE2">
            <w:pPr>
              <w:jc w:val="left"/>
              <w:rPr>
                <w:iCs/>
              </w:rPr>
            </w:pPr>
            <w:r>
              <w:rPr>
                <w:iCs/>
              </w:rPr>
              <w:t>Тиражирование опыта.</w:t>
            </w:r>
          </w:p>
        </w:tc>
        <w:tc>
          <w:tcPr>
            <w:tcW w:w="4111" w:type="dxa"/>
          </w:tcPr>
          <w:p w14:paraId="525169AD" w14:textId="75F27883" w:rsidR="00CC5DE2" w:rsidRPr="00064358" w:rsidRDefault="003D719F" w:rsidP="00CC5DE2">
            <w:pPr>
              <w:jc w:val="left"/>
              <w:rPr>
                <w:iCs/>
              </w:rPr>
            </w:pPr>
            <w:r>
              <w:rPr>
                <w:iCs/>
              </w:rPr>
              <w:t>Организовать рефлексию результатов, определить площадки для презентации</w:t>
            </w:r>
            <w:r w:rsidR="00590060">
              <w:rPr>
                <w:iCs/>
              </w:rPr>
              <w:t xml:space="preserve"> эффективных программ наставничества.</w:t>
            </w:r>
          </w:p>
        </w:tc>
        <w:tc>
          <w:tcPr>
            <w:tcW w:w="1559" w:type="dxa"/>
          </w:tcPr>
          <w:p w14:paraId="663F01F8" w14:textId="6B42CA44" w:rsidR="00CC5DE2" w:rsidRPr="00064358" w:rsidRDefault="00A666A4" w:rsidP="00CC5DE2">
            <w:pPr>
              <w:jc w:val="left"/>
              <w:rPr>
                <w:iCs/>
              </w:rPr>
            </w:pPr>
            <w:r>
              <w:rPr>
                <w:iCs/>
              </w:rPr>
              <w:t>Декабрь 2023</w:t>
            </w:r>
          </w:p>
        </w:tc>
        <w:tc>
          <w:tcPr>
            <w:tcW w:w="5954" w:type="dxa"/>
          </w:tcPr>
          <w:p w14:paraId="184FE2A0" w14:textId="6E7B6960" w:rsidR="00CC5DE2" w:rsidRPr="00064358" w:rsidRDefault="00C038C5" w:rsidP="00CC5DE2">
            <w:pPr>
              <w:jc w:val="left"/>
              <w:rPr>
                <w:iCs/>
              </w:rPr>
            </w:pPr>
            <w:r>
              <w:rPr>
                <w:iCs/>
              </w:rPr>
              <w:t>Подготовлен документ, содержащий рефлексивный анализ эффективности работы П. Есть график тиражирования опыта. Выбраны площадки.</w:t>
            </w:r>
          </w:p>
        </w:tc>
      </w:tr>
    </w:tbl>
    <w:p w14:paraId="5C9EC6A6" w14:textId="77777777" w:rsidR="00250B75" w:rsidRDefault="00250B75">
      <w:pPr>
        <w:rPr>
          <w:i/>
        </w:rPr>
      </w:pPr>
    </w:p>
    <w:p w14:paraId="50B4F6F9" w14:textId="338BA682" w:rsidR="00064358" w:rsidRPr="00064358" w:rsidRDefault="001A50F8" w:rsidP="00064358">
      <w:pPr>
        <w:rPr>
          <w:b/>
        </w:rPr>
      </w:pPr>
      <w:r>
        <w:rPr>
          <w:b/>
        </w:rPr>
        <w:t>8.</w:t>
      </w:r>
      <w:r w:rsidR="00064358">
        <w:rPr>
          <w:b/>
        </w:rPr>
        <w:t xml:space="preserve"> Организационный план </w:t>
      </w:r>
      <w:r w:rsidR="000F0E27">
        <w:rPr>
          <w:b/>
        </w:rPr>
        <w:t>проекта:</w:t>
      </w:r>
      <w:r w:rsidR="000F0E27" w:rsidRPr="001F11BA">
        <w:rPr>
          <w:b/>
          <w:color w:val="FF0000"/>
        </w:rPr>
        <w:t xml:space="preserve"> *</w:t>
      </w:r>
    </w:p>
    <w:tbl>
      <w:tblPr>
        <w:tblStyle w:val="ad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2514"/>
        <w:gridCol w:w="3150"/>
        <w:gridCol w:w="1481"/>
        <w:gridCol w:w="2461"/>
        <w:gridCol w:w="4496"/>
      </w:tblGrid>
      <w:tr w:rsidR="00064358" w14:paraId="25A7A216" w14:textId="77777777" w:rsidTr="00064358">
        <w:trPr>
          <w:trHeight w:val="860"/>
        </w:trPr>
        <w:tc>
          <w:tcPr>
            <w:tcW w:w="458" w:type="dxa"/>
            <w:shd w:val="clear" w:color="auto" w:fill="FBE5D5"/>
            <w:vAlign w:val="center"/>
          </w:tcPr>
          <w:p w14:paraId="4973854C" w14:textId="77777777" w:rsidR="00064358" w:rsidRDefault="00064358" w:rsidP="0033496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14" w:type="dxa"/>
            <w:shd w:val="clear" w:color="auto" w:fill="FBE5D5"/>
            <w:vAlign w:val="center"/>
          </w:tcPr>
          <w:p w14:paraId="6FCDA274" w14:textId="77777777" w:rsidR="00064358" w:rsidRDefault="00064358" w:rsidP="0033496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3150" w:type="dxa"/>
            <w:shd w:val="clear" w:color="auto" w:fill="FBE5D5"/>
            <w:vAlign w:val="center"/>
          </w:tcPr>
          <w:p w14:paraId="3EDE20EB" w14:textId="77777777" w:rsidR="00064358" w:rsidRDefault="00064358" w:rsidP="00334966">
            <w:pPr>
              <w:jc w:val="center"/>
              <w:rPr>
                <w:b/>
              </w:rPr>
            </w:pPr>
            <w:r>
              <w:rPr>
                <w:b/>
              </w:rPr>
              <w:t>Мероприятия, обеспечивающее реализацию задачи</w:t>
            </w:r>
          </w:p>
        </w:tc>
        <w:tc>
          <w:tcPr>
            <w:tcW w:w="1481" w:type="dxa"/>
            <w:shd w:val="clear" w:color="auto" w:fill="FBE5D5"/>
            <w:vAlign w:val="center"/>
          </w:tcPr>
          <w:p w14:paraId="6AA1BD0C" w14:textId="77777777" w:rsidR="00064358" w:rsidRDefault="00064358" w:rsidP="00334966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14:paraId="59DE61DB" w14:textId="77777777" w:rsidR="00064358" w:rsidRDefault="00064358" w:rsidP="00334966">
            <w:pPr>
              <w:jc w:val="center"/>
              <w:rPr>
                <w:b/>
              </w:rPr>
            </w:pPr>
            <w:r>
              <w:rPr>
                <w:b/>
              </w:rPr>
              <w:t>(с… по …. )</w:t>
            </w:r>
          </w:p>
        </w:tc>
        <w:tc>
          <w:tcPr>
            <w:tcW w:w="2461" w:type="dxa"/>
            <w:shd w:val="clear" w:color="auto" w:fill="FBE5D5"/>
            <w:vAlign w:val="center"/>
          </w:tcPr>
          <w:p w14:paraId="435CE8FF" w14:textId="77777777" w:rsidR="00064358" w:rsidRDefault="00064358" w:rsidP="0033496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4496" w:type="dxa"/>
            <w:shd w:val="clear" w:color="auto" w:fill="FBE5D5"/>
            <w:vAlign w:val="center"/>
          </w:tcPr>
          <w:p w14:paraId="5E6361B1" w14:textId="6986B17B" w:rsidR="00064358" w:rsidRDefault="00064358" w:rsidP="00334966">
            <w:pPr>
              <w:jc w:val="center"/>
              <w:rPr>
                <w:b/>
              </w:rPr>
            </w:pPr>
            <w:r>
              <w:rPr>
                <w:b/>
              </w:rPr>
              <w:t>Измеряемый результат</w:t>
            </w:r>
            <w:r w:rsidR="001A50F8">
              <w:rPr>
                <w:b/>
              </w:rPr>
              <w:t xml:space="preserve"> </w:t>
            </w:r>
            <w:r w:rsidR="00A96AE7">
              <w:rPr>
                <w:b/>
              </w:rPr>
              <w:t>при проведении мероприятия</w:t>
            </w:r>
          </w:p>
        </w:tc>
      </w:tr>
      <w:tr w:rsidR="00064358" w14:paraId="5A38C25C" w14:textId="77777777" w:rsidTr="00064358">
        <w:trPr>
          <w:trHeight w:val="280"/>
        </w:trPr>
        <w:tc>
          <w:tcPr>
            <w:tcW w:w="458" w:type="dxa"/>
          </w:tcPr>
          <w:p w14:paraId="2B01F737" w14:textId="4DE99FF8" w:rsidR="00064358" w:rsidRPr="001F11BA" w:rsidRDefault="00064358" w:rsidP="00334966">
            <w:pPr>
              <w:jc w:val="center"/>
              <w:rPr>
                <w:color w:val="FF0000"/>
              </w:rPr>
            </w:pPr>
            <w:r>
              <w:t>1</w:t>
            </w:r>
            <w:r w:rsidR="001F11BA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2E160081" w14:textId="33F2AABB" w:rsidR="001814C5" w:rsidRDefault="001814C5" w:rsidP="00334966">
            <w:pPr>
              <w:jc w:val="left"/>
              <w:rPr>
                <w:iCs/>
              </w:rPr>
            </w:pPr>
            <w:r>
              <w:rPr>
                <w:iCs/>
              </w:rPr>
              <w:t xml:space="preserve">Сформировать организационно – управленческую структуру для реализации проекта. Разработать нормативно – правовую базу.  </w:t>
            </w:r>
          </w:p>
          <w:p w14:paraId="26ED43DA" w14:textId="77777777" w:rsidR="001814C5" w:rsidRDefault="001814C5" w:rsidP="00334966">
            <w:pPr>
              <w:jc w:val="left"/>
              <w:rPr>
                <w:iCs/>
              </w:rPr>
            </w:pPr>
          </w:p>
          <w:p w14:paraId="736C7E92" w14:textId="77777777" w:rsidR="001814C5" w:rsidRDefault="001814C5" w:rsidP="00334966">
            <w:pPr>
              <w:jc w:val="left"/>
              <w:rPr>
                <w:iCs/>
              </w:rPr>
            </w:pPr>
          </w:p>
          <w:p w14:paraId="5B7FF3C2" w14:textId="77777777" w:rsidR="001814C5" w:rsidRDefault="001814C5" w:rsidP="00334966">
            <w:pPr>
              <w:jc w:val="left"/>
              <w:rPr>
                <w:iCs/>
              </w:rPr>
            </w:pPr>
          </w:p>
          <w:p w14:paraId="4DED93F3" w14:textId="77777777" w:rsidR="001814C5" w:rsidRDefault="001814C5" w:rsidP="00334966">
            <w:pPr>
              <w:jc w:val="left"/>
              <w:rPr>
                <w:iCs/>
              </w:rPr>
            </w:pPr>
          </w:p>
          <w:p w14:paraId="26E76245" w14:textId="77777777" w:rsidR="002F634C" w:rsidRDefault="002F634C" w:rsidP="00334966">
            <w:pPr>
              <w:jc w:val="left"/>
              <w:rPr>
                <w:iCs/>
              </w:rPr>
            </w:pPr>
          </w:p>
          <w:p w14:paraId="5D04C304" w14:textId="77777777" w:rsidR="002F634C" w:rsidRDefault="002F634C" w:rsidP="00334966">
            <w:pPr>
              <w:jc w:val="left"/>
              <w:rPr>
                <w:iCs/>
              </w:rPr>
            </w:pPr>
          </w:p>
          <w:p w14:paraId="7C1F1E9B" w14:textId="77777777" w:rsidR="002F634C" w:rsidRDefault="002F634C" w:rsidP="00334966">
            <w:pPr>
              <w:jc w:val="left"/>
              <w:rPr>
                <w:iCs/>
              </w:rPr>
            </w:pPr>
          </w:p>
          <w:p w14:paraId="28A22618" w14:textId="77777777" w:rsidR="002F634C" w:rsidRDefault="002F634C" w:rsidP="00334966">
            <w:pPr>
              <w:jc w:val="left"/>
              <w:rPr>
                <w:iCs/>
              </w:rPr>
            </w:pPr>
          </w:p>
          <w:p w14:paraId="544C4ED3" w14:textId="77777777" w:rsidR="002F634C" w:rsidRDefault="002F634C" w:rsidP="00334966">
            <w:pPr>
              <w:jc w:val="left"/>
              <w:rPr>
                <w:iCs/>
              </w:rPr>
            </w:pPr>
          </w:p>
          <w:p w14:paraId="4CBBBC41" w14:textId="77777777" w:rsidR="002F634C" w:rsidRDefault="002F634C" w:rsidP="00334966">
            <w:pPr>
              <w:jc w:val="left"/>
              <w:rPr>
                <w:iCs/>
              </w:rPr>
            </w:pPr>
          </w:p>
          <w:p w14:paraId="6A1DA8BE" w14:textId="77777777" w:rsidR="002F634C" w:rsidRDefault="002F634C" w:rsidP="00334966">
            <w:pPr>
              <w:jc w:val="left"/>
              <w:rPr>
                <w:iCs/>
              </w:rPr>
            </w:pPr>
          </w:p>
          <w:p w14:paraId="2B3A501D" w14:textId="77777777" w:rsidR="002F634C" w:rsidRDefault="002F634C" w:rsidP="00334966">
            <w:pPr>
              <w:jc w:val="left"/>
              <w:rPr>
                <w:iCs/>
              </w:rPr>
            </w:pPr>
          </w:p>
          <w:p w14:paraId="26D0E5E6" w14:textId="77777777" w:rsidR="002F634C" w:rsidRDefault="002F634C" w:rsidP="00334966">
            <w:pPr>
              <w:jc w:val="left"/>
              <w:rPr>
                <w:iCs/>
              </w:rPr>
            </w:pPr>
          </w:p>
          <w:p w14:paraId="0575CEED" w14:textId="36FF0DE0" w:rsidR="00064358" w:rsidRDefault="00064358" w:rsidP="00334966">
            <w:pPr>
              <w:jc w:val="left"/>
            </w:pPr>
          </w:p>
        </w:tc>
        <w:tc>
          <w:tcPr>
            <w:tcW w:w="3150" w:type="dxa"/>
          </w:tcPr>
          <w:p w14:paraId="287146B7" w14:textId="27929A1F" w:rsidR="00064358" w:rsidRPr="00B02D09" w:rsidRDefault="00B02D09" w:rsidP="00B02D09">
            <w:pPr>
              <w:rPr>
                <w:iCs/>
              </w:rPr>
            </w:pPr>
            <w:r w:rsidRPr="00B02D09">
              <w:rPr>
                <w:iCs/>
              </w:rPr>
              <w:t>Подготовка</w:t>
            </w:r>
            <w:r w:rsidR="00552438" w:rsidRPr="00B02D09">
              <w:rPr>
                <w:iCs/>
              </w:rPr>
              <w:t xml:space="preserve"> муниципального Положения </w:t>
            </w:r>
            <w:r w:rsidR="00473C5E" w:rsidRPr="00B02D09">
              <w:rPr>
                <w:iCs/>
              </w:rPr>
              <w:t xml:space="preserve">о </w:t>
            </w:r>
            <w:r w:rsidR="00473C5E">
              <w:rPr>
                <w:iCs/>
              </w:rPr>
              <w:t>Школе</w:t>
            </w:r>
            <w:r w:rsidR="00E00B29">
              <w:rPr>
                <w:iCs/>
              </w:rPr>
              <w:t xml:space="preserve"> наставничества.</w:t>
            </w:r>
          </w:p>
          <w:p w14:paraId="5C967ECC" w14:textId="7A2823BD" w:rsidR="00B02D09" w:rsidRDefault="00B02D09" w:rsidP="00B44094">
            <w:r>
              <w:t>Методическое совещание с заместителями по методической работе по обсуждению Положения</w:t>
            </w:r>
            <w:r w:rsidR="00EA69FC">
              <w:t>.</w:t>
            </w:r>
          </w:p>
          <w:p w14:paraId="295529F4" w14:textId="78BD6115" w:rsidR="002F634C" w:rsidRDefault="002F634C" w:rsidP="00B44094"/>
          <w:p w14:paraId="2D708F94" w14:textId="3B096566" w:rsidR="002F098D" w:rsidRDefault="00B02D09" w:rsidP="002F098D">
            <w:r>
              <w:t>Утверждение (приказ УО) о реализации проекта, составе проектной группы</w:t>
            </w:r>
            <w:r w:rsidR="00300583">
              <w:t xml:space="preserve">, </w:t>
            </w:r>
            <w:r w:rsidR="002F098D">
              <w:t>совете наставников.</w:t>
            </w:r>
          </w:p>
          <w:p w14:paraId="13901AB0" w14:textId="143E1730" w:rsidR="00300583" w:rsidRDefault="00300583" w:rsidP="00B44094"/>
        </w:tc>
        <w:tc>
          <w:tcPr>
            <w:tcW w:w="1481" w:type="dxa"/>
          </w:tcPr>
          <w:p w14:paraId="1A5C9B72" w14:textId="0CEA9262" w:rsidR="00064358" w:rsidRDefault="00811676" w:rsidP="00334966">
            <w:pPr>
              <w:jc w:val="center"/>
            </w:pPr>
            <w:r>
              <w:t>Март 2023</w:t>
            </w:r>
          </w:p>
        </w:tc>
        <w:tc>
          <w:tcPr>
            <w:tcW w:w="2461" w:type="dxa"/>
          </w:tcPr>
          <w:p w14:paraId="6DC41F28" w14:textId="7A7973BF" w:rsidR="00064358" w:rsidRDefault="003F5769" w:rsidP="00334966">
            <w:pPr>
              <w:jc w:val="left"/>
            </w:pPr>
            <w:r>
              <w:t>Руководитель проекта.</w:t>
            </w:r>
          </w:p>
        </w:tc>
        <w:tc>
          <w:tcPr>
            <w:tcW w:w="4496" w:type="dxa"/>
          </w:tcPr>
          <w:p w14:paraId="17EC2AF5" w14:textId="1E6716EC" w:rsidR="00064358" w:rsidRDefault="00A31109" w:rsidP="00334966">
            <w:pPr>
              <w:jc w:val="left"/>
            </w:pPr>
            <w:r>
              <w:t xml:space="preserve">В наличии вся необходимая нормативно – правовая база для работы проекта. </w:t>
            </w:r>
            <w:r w:rsidR="00E66D95">
              <w:t xml:space="preserve"> Проведены необходимые совещания, семинары, консультации, разработаны планы, графики, мониторинги, схемы взаимодействия, электронные площадки.</w:t>
            </w:r>
          </w:p>
        </w:tc>
      </w:tr>
      <w:tr w:rsidR="00064358" w14:paraId="4C3745C8" w14:textId="77777777" w:rsidTr="00064358">
        <w:trPr>
          <w:trHeight w:val="280"/>
        </w:trPr>
        <w:tc>
          <w:tcPr>
            <w:tcW w:w="458" w:type="dxa"/>
          </w:tcPr>
          <w:p w14:paraId="4E851697" w14:textId="522DC737" w:rsidR="00064358" w:rsidRDefault="00064358" w:rsidP="00334966">
            <w:pPr>
              <w:jc w:val="center"/>
            </w:pPr>
            <w:r>
              <w:t>2</w:t>
            </w:r>
            <w:r w:rsidR="00DE4A2C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614E0CDD" w14:textId="2737D4A6" w:rsidR="00F7013D" w:rsidRDefault="008339B6" w:rsidP="00D0281B">
            <w:pPr>
              <w:jc w:val="left"/>
              <w:rPr>
                <w:iCs/>
              </w:rPr>
            </w:pPr>
            <w:r>
              <w:rPr>
                <w:iCs/>
              </w:rPr>
              <w:t>Сформировать наставнические</w:t>
            </w:r>
            <w:r w:rsidR="00200233">
              <w:rPr>
                <w:iCs/>
              </w:rPr>
              <w:t xml:space="preserve"> пары.</w:t>
            </w:r>
          </w:p>
          <w:p w14:paraId="3777769D" w14:textId="1C8B1A1E" w:rsidR="00D0281B" w:rsidRDefault="00C2349D" w:rsidP="00D0281B">
            <w:pPr>
              <w:jc w:val="left"/>
              <w:rPr>
                <w:iCs/>
              </w:rPr>
            </w:pPr>
            <w:r>
              <w:rPr>
                <w:iCs/>
              </w:rPr>
              <w:t xml:space="preserve">Организовать обучение </w:t>
            </w:r>
            <w:r w:rsidR="00D0281B">
              <w:rPr>
                <w:iCs/>
              </w:rPr>
              <w:t xml:space="preserve"> </w:t>
            </w:r>
            <w:r w:rsidR="00B73E28">
              <w:rPr>
                <w:iCs/>
              </w:rPr>
              <w:t xml:space="preserve"> наставников </w:t>
            </w:r>
            <w:r w:rsidR="00D0281B">
              <w:rPr>
                <w:iCs/>
              </w:rPr>
              <w:t>форматам работы</w:t>
            </w:r>
            <w:r w:rsidR="001B3CC1">
              <w:rPr>
                <w:iCs/>
              </w:rPr>
              <w:t xml:space="preserve"> с наставляемыми</w:t>
            </w:r>
            <w:r w:rsidR="00D0281B">
              <w:rPr>
                <w:iCs/>
              </w:rPr>
              <w:t>.</w:t>
            </w:r>
          </w:p>
          <w:p w14:paraId="62C09085" w14:textId="1F75BB4E" w:rsidR="00064358" w:rsidRDefault="00064358" w:rsidP="00D0281B">
            <w:pPr>
              <w:jc w:val="left"/>
            </w:pPr>
          </w:p>
        </w:tc>
        <w:tc>
          <w:tcPr>
            <w:tcW w:w="3150" w:type="dxa"/>
          </w:tcPr>
          <w:p w14:paraId="200C88F9" w14:textId="635FF9EC" w:rsidR="009A4734" w:rsidRDefault="009A4734" w:rsidP="00D0281B">
            <w:pPr>
              <w:rPr>
                <w:iCs/>
              </w:rPr>
            </w:pPr>
            <w:r>
              <w:rPr>
                <w:iCs/>
              </w:rPr>
              <w:t>Открытие Школы наставничества.</w:t>
            </w:r>
          </w:p>
          <w:p w14:paraId="7403BEB4" w14:textId="17F6F186" w:rsidR="00B93226" w:rsidRDefault="00B93226" w:rsidP="00D0281B">
            <w:pPr>
              <w:rPr>
                <w:iCs/>
              </w:rPr>
            </w:pPr>
            <w:r>
              <w:rPr>
                <w:iCs/>
              </w:rPr>
              <w:t>Разра</w:t>
            </w:r>
            <w:r w:rsidR="00AD37AA">
              <w:rPr>
                <w:iCs/>
              </w:rPr>
              <w:t>ботка</w:t>
            </w:r>
            <w:r w:rsidR="004D49AE">
              <w:rPr>
                <w:iCs/>
              </w:rPr>
              <w:t xml:space="preserve"> программ наставничества.</w:t>
            </w:r>
          </w:p>
          <w:p w14:paraId="7122FD42" w14:textId="3BD19321" w:rsidR="009A4734" w:rsidRDefault="009A4734" w:rsidP="00D0281B">
            <w:pPr>
              <w:rPr>
                <w:iCs/>
              </w:rPr>
            </w:pPr>
            <w:r>
              <w:rPr>
                <w:iCs/>
              </w:rPr>
              <w:t>.</w:t>
            </w:r>
          </w:p>
          <w:p w14:paraId="427BA688" w14:textId="77777777" w:rsidR="009A4734" w:rsidRDefault="009A4734" w:rsidP="00D0281B">
            <w:pPr>
              <w:rPr>
                <w:iCs/>
              </w:rPr>
            </w:pPr>
          </w:p>
          <w:p w14:paraId="3CCD1934" w14:textId="77777777" w:rsidR="009A4734" w:rsidRDefault="009A4734" w:rsidP="00D0281B">
            <w:pPr>
              <w:rPr>
                <w:iCs/>
              </w:rPr>
            </w:pPr>
          </w:p>
          <w:p w14:paraId="6AA1EB69" w14:textId="0AA4F834" w:rsidR="00B93226" w:rsidRDefault="004C0DCB" w:rsidP="00B93226">
            <w:r>
              <w:rPr>
                <w:iCs/>
              </w:rPr>
              <w:t xml:space="preserve"> </w:t>
            </w:r>
          </w:p>
          <w:p w14:paraId="2A702BE7" w14:textId="32362CC3" w:rsidR="000B4717" w:rsidRDefault="000B4717" w:rsidP="00D0281B"/>
          <w:p w14:paraId="526CD734" w14:textId="77777777" w:rsidR="00AC5F0F" w:rsidRDefault="00AC5F0F" w:rsidP="00D0281B"/>
          <w:p w14:paraId="10752D37" w14:textId="7A42C8EB" w:rsidR="000203B6" w:rsidRDefault="000203B6" w:rsidP="00D0281B"/>
        </w:tc>
        <w:tc>
          <w:tcPr>
            <w:tcW w:w="1481" w:type="dxa"/>
          </w:tcPr>
          <w:p w14:paraId="7A5443DC" w14:textId="2B60E9B1" w:rsidR="00064358" w:rsidRDefault="004D49AE" w:rsidP="00AE0F60">
            <w:r>
              <w:rPr>
                <w:iCs/>
              </w:rPr>
              <w:t>10.02.202</w:t>
            </w:r>
            <w:r w:rsidR="008D4178">
              <w:rPr>
                <w:iCs/>
              </w:rPr>
              <w:t>03.03 2023</w:t>
            </w:r>
          </w:p>
        </w:tc>
        <w:tc>
          <w:tcPr>
            <w:tcW w:w="2461" w:type="dxa"/>
          </w:tcPr>
          <w:p w14:paraId="0DBC478F" w14:textId="00D4DDF5" w:rsidR="00064358" w:rsidRDefault="00C14B47" w:rsidP="00334966">
            <w:pPr>
              <w:jc w:val="left"/>
            </w:pPr>
            <w:r>
              <w:t>Руководитель Проекта, методисты отдела</w:t>
            </w:r>
          </w:p>
        </w:tc>
        <w:tc>
          <w:tcPr>
            <w:tcW w:w="4496" w:type="dxa"/>
          </w:tcPr>
          <w:p w14:paraId="0B11FD83" w14:textId="1359CACD" w:rsidR="00064358" w:rsidRDefault="006B6024" w:rsidP="006B6024">
            <w:pPr>
              <w:jc w:val="left"/>
            </w:pPr>
            <w:r>
              <w:rPr>
                <w:iCs/>
              </w:rPr>
              <w:t xml:space="preserve">Наставнические пары. Программы наставничества. Дневники </w:t>
            </w:r>
            <w:r w:rsidR="00AA1FA9">
              <w:rPr>
                <w:iCs/>
              </w:rPr>
              <w:t>наставников и наставляемых</w:t>
            </w:r>
            <w:r w:rsidR="00D07BA1">
              <w:rPr>
                <w:iCs/>
              </w:rPr>
              <w:t xml:space="preserve">. </w:t>
            </w:r>
          </w:p>
        </w:tc>
      </w:tr>
      <w:tr w:rsidR="00064358" w14:paraId="1EBA6716" w14:textId="77777777" w:rsidTr="00064358">
        <w:trPr>
          <w:trHeight w:val="280"/>
        </w:trPr>
        <w:tc>
          <w:tcPr>
            <w:tcW w:w="458" w:type="dxa"/>
          </w:tcPr>
          <w:p w14:paraId="7F7CF686" w14:textId="41407900" w:rsidR="00064358" w:rsidRDefault="00064358" w:rsidP="00334966">
            <w:pPr>
              <w:jc w:val="center"/>
            </w:pPr>
            <w:r>
              <w:t>3</w:t>
            </w:r>
            <w:r w:rsidR="00DE4A2C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6283CD0E" w14:textId="0915DA7F" w:rsidR="000619FF" w:rsidRDefault="00717B51" w:rsidP="00334966">
            <w:pPr>
              <w:jc w:val="left"/>
              <w:rPr>
                <w:iCs/>
              </w:rPr>
            </w:pPr>
            <w:r>
              <w:t xml:space="preserve">Организовать </w:t>
            </w:r>
            <w:r w:rsidR="00D07BA1">
              <w:t>деятельность наставнических</w:t>
            </w:r>
            <w:r w:rsidR="00A42785">
              <w:t xml:space="preserve"> пар.</w:t>
            </w:r>
          </w:p>
          <w:p w14:paraId="780A6FF5" w14:textId="29A70314" w:rsidR="00064358" w:rsidRDefault="00064358" w:rsidP="00334966">
            <w:pPr>
              <w:jc w:val="left"/>
            </w:pPr>
          </w:p>
        </w:tc>
        <w:tc>
          <w:tcPr>
            <w:tcW w:w="3150" w:type="dxa"/>
          </w:tcPr>
          <w:p w14:paraId="4375FED1" w14:textId="10834548" w:rsidR="00EE69F8" w:rsidRDefault="00AD37AA" w:rsidP="00813E73">
            <w:r>
              <w:rPr>
                <w:iCs/>
              </w:rPr>
              <w:t>Открытые уроки и мастер-классы</w:t>
            </w:r>
            <w:r w:rsidR="00B572E2">
              <w:t xml:space="preserve">, взаимные консультации, трансляция опыта, круглые столы и </w:t>
            </w:r>
            <w:proofErr w:type="gramStart"/>
            <w:r w:rsidR="00B572E2">
              <w:t>т.п</w:t>
            </w:r>
            <w:proofErr w:type="gramEnd"/>
          </w:p>
        </w:tc>
        <w:tc>
          <w:tcPr>
            <w:tcW w:w="1481" w:type="dxa"/>
          </w:tcPr>
          <w:p w14:paraId="20BD78A9" w14:textId="7D3D7273" w:rsidR="00064358" w:rsidRDefault="00851B4D" w:rsidP="00334966">
            <w:pPr>
              <w:jc w:val="center"/>
            </w:pPr>
            <w:r>
              <w:t>В течение марта 2023</w:t>
            </w:r>
          </w:p>
        </w:tc>
        <w:tc>
          <w:tcPr>
            <w:tcW w:w="2461" w:type="dxa"/>
          </w:tcPr>
          <w:p w14:paraId="1FCAB1FB" w14:textId="5FAC9785" w:rsidR="00064358" w:rsidRDefault="00C07B02" w:rsidP="00334966">
            <w:pPr>
              <w:jc w:val="left"/>
            </w:pPr>
            <w:r>
              <w:t xml:space="preserve">Заместители </w:t>
            </w:r>
            <w:r w:rsidR="00811676">
              <w:t>ОУ,</w:t>
            </w:r>
            <w:r>
              <w:t xml:space="preserve"> методисты</w:t>
            </w:r>
          </w:p>
        </w:tc>
        <w:tc>
          <w:tcPr>
            <w:tcW w:w="4496" w:type="dxa"/>
          </w:tcPr>
          <w:p w14:paraId="3E1AA1B5" w14:textId="579FDEBA" w:rsidR="00064358" w:rsidRDefault="006B7053" w:rsidP="00C31E5D">
            <w:pPr>
              <w:jc w:val="left"/>
            </w:pPr>
            <w:r>
              <w:t>Управляемый процесс методического роста и ПК наставляемых.</w:t>
            </w:r>
          </w:p>
        </w:tc>
      </w:tr>
      <w:tr w:rsidR="00064358" w14:paraId="6969AB87" w14:textId="77777777" w:rsidTr="00064358">
        <w:trPr>
          <w:trHeight w:val="280"/>
        </w:trPr>
        <w:tc>
          <w:tcPr>
            <w:tcW w:w="458" w:type="dxa"/>
          </w:tcPr>
          <w:p w14:paraId="701171A9" w14:textId="616EBDAE" w:rsidR="00064358" w:rsidRDefault="00064358" w:rsidP="00334966">
            <w:pPr>
              <w:jc w:val="center"/>
            </w:pPr>
            <w:r>
              <w:t>4</w:t>
            </w:r>
            <w:r w:rsidR="00DE4A2C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684242D9" w14:textId="21238CC3" w:rsidR="00064358" w:rsidRDefault="00717B51" w:rsidP="00334966">
            <w:pPr>
              <w:jc w:val="left"/>
            </w:pPr>
            <w:r>
              <w:rPr>
                <w:iCs/>
              </w:rPr>
              <w:t xml:space="preserve">Разработать мониторинговую схему для изучения эффективности работы </w:t>
            </w:r>
            <w:r w:rsidR="00EE7190">
              <w:rPr>
                <w:iCs/>
              </w:rPr>
              <w:t>наставнических пар.</w:t>
            </w:r>
          </w:p>
        </w:tc>
        <w:tc>
          <w:tcPr>
            <w:tcW w:w="3150" w:type="dxa"/>
          </w:tcPr>
          <w:p w14:paraId="5FD7AA03" w14:textId="76BB556D" w:rsidR="00717B51" w:rsidRDefault="00717B51" w:rsidP="00717B51">
            <w:r>
              <w:t xml:space="preserve">Систематическое посещение руководителем проекта заседаний (встреч) участников </w:t>
            </w:r>
          </w:p>
          <w:p w14:paraId="510B72BF" w14:textId="13B72E4F" w:rsidR="00064358" w:rsidRDefault="00717B51" w:rsidP="0070493A">
            <w:r>
              <w:t>Фиксация «наработок</w:t>
            </w:r>
            <w:r w:rsidR="007034E1">
              <w:t>»,</w:t>
            </w:r>
            <w:r w:rsidR="00CB218A">
              <w:t xml:space="preserve"> степени продвижения по решению поставленных задач.</w:t>
            </w:r>
          </w:p>
        </w:tc>
        <w:tc>
          <w:tcPr>
            <w:tcW w:w="1481" w:type="dxa"/>
          </w:tcPr>
          <w:p w14:paraId="3F3DE327" w14:textId="65908434" w:rsidR="00064358" w:rsidRDefault="00851B4D" w:rsidP="00334966">
            <w:pPr>
              <w:jc w:val="center"/>
            </w:pPr>
            <w:r>
              <w:t>До 01.04.2023</w:t>
            </w:r>
          </w:p>
        </w:tc>
        <w:tc>
          <w:tcPr>
            <w:tcW w:w="2461" w:type="dxa"/>
          </w:tcPr>
          <w:p w14:paraId="444019DF" w14:textId="37BC6415" w:rsidR="00064358" w:rsidRDefault="00D46870" w:rsidP="00334966">
            <w:pPr>
              <w:jc w:val="left"/>
            </w:pPr>
            <w:r>
              <w:t>Руководитель проекта.</w:t>
            </w:r>
          </w:p>
        </w:tc>
        <w:tc>
          <w:tcPr>
            <w:tcW w:w="4496" w:type="dxa"/>
          </w:tcPr>
          <w:p w14:paraId="6A2D5D85" w14:textId="3CB29DA4" w:rsidR="00064358" w:rsidRDefault="00930A0D" w:rsidP="00334966">
            <w:pPr>
              <w:jc w:val="left"/>
            </w:pPr>
            <w:r>
              <w:t>Мониторинговые таблицы.</w:t>
            </w:r>
            <w:r w:rsidR="00DF59F8">
              <w:t xml:space="preserve"> Мониторинговые исследования. </w:t>
            </w:r>
            <w:r w:rsidR="00DE11FA">
              <w:t>Документальный анализ</w:t>
            </w:r>
            <w:r w:rsidR="00DF59F8">
              <w:t>.</w:t>
            </w:r>
          </w:p>
        </w:tc>
      </w:tr>
      <w:tr w:rsidR="00064358" w14:paraId="33389C83" w14:textId="77777777" w:rsidTr="00064358">
        <w:trPr>
          <w:trHeight w:val="280"/>
        </w:trPr>
        <w:tc>
          <w:tcPr>
            <w:tcW w:w="458" w:type="dxa"/>
          </w:tcPr>
          <w:p w14:paraId="15E64FAF" w14:textId="706F9D64" w:rsidR="00064358" w:rsidRDefault="00064358" w:rsidP="00334966">
            <w:pPr>
              <w:jc w:val="center"/>
            </w:pPr>
            <w:r>
              <w:t>5</w:t>
            </w:r>
            <w:r w:rsidR="00DE4A2C" w:rsidRPr="001F11BA">
              <w:rPr>
                <w:color w:val="FF0000"/>
              </w:rPr>
              <w:t>*</w:t>
            </w:r>
          </w:p>
        </w:tc>
        <w:tc>
          <w:tcPr>
            <w:tcW w:w="2514" w:type="dxa"/>
          </w:tcPr>
          <w:p w14:paraId="3F8BA6CB" w14:textId="18F69653" w:rsidR="00064358" w:rsidRDefault="00B732EF" w:rsidP="00334966">
            <w:pPr>
              <w:jc w:val="left"/>
            </w:pPr>
            <w:r>
              <w:rPr>
                <w:iCs/>
              </w:rPr>
              <w:t>Организовать рефлексию результатов, определить площадки для презентации.</w:t>
            </w:r>
          </w:p>
        </w:tc>
        <w:tc>
          <w:tcPr>
            <w:tcW w:w="3150" w:type="dxa"/>
          </w:tcPr>
          <w:p w14:paraId="6B8A98C1" w14:textId="58EE0777" w:rsidR="00064358" w:rsidRDefault="00CB218A" w:rsidP="00CB218A">
            <w:r>
              <w:t>Методическая конференция (презентационная площадка, фестиваль и т. д) по тиражированию опыта работы.</w:t>
            </w:r>
          </w:p>
        </w:tc>
        <w:tc>
          <w:tcPr>
            <w:tcW w:w="1481" w:type="dxa"/>
          </w:tcPr>
          <w:p w14:paraId="3F130A3E" w14:textId="4E55962F" w:rsidR="00064358" w:rsidRDefault="00851B4D" w:rsidP="00334966">
            <w:pPr>
              <w:jc w:val="center"/>
            </w:pPr>
            <w:r>
              <w:rPr>
                <w:iCs/>
              </w:rPr>
              <w:t>До 15.12.2023</w:t>
            </w:r>
            <w:r w:rsidR="007D2B82">
              <w:rPr>
                <w:iCs/>
              </w:rPr>
              <w:t>.</w:t>
            </w:r>
          </w:p>
        </w:tc>
        <w:tc>
          <w:tcPr>
            <w:tcW w:w="2461" w:type="dxa"/>
          </w:tcPr>
          <w:p w14:paraId="587CB62D" w14:textId="55602445" w:rsidR="00064358" w:rsidRDefault="00364DE7" w:rsidP="00334966">
            <w:pPr>
              <w:jc w:val="left"/>
            </w:pPr>
            <w:r>
              <w:t>Руководитель проекта. Участники проекта.</w:t>
            </w:r>
          </w:p>
        </w:tc>
        <w:tc>
          <w:tcPr>
            <w:tcW w:w="4496" w:type="dxa"/>
          </w:tcPr>
          <w:p w14:paraId="0D5A5CFC" w14:textId="3024444A" w:rsidR="00064358" w:rsidRDefault="00AA1FA9" w:rsidP="00334966">
            <w:pPr>
              <w:jc w:val="left"/>
              <w:rPr>
                <w:iCs/>
              </w:rPr>
            </w:pPr>
            <w:r>
              <w:rPr>
                <w:iCs/>
              </w:rPr>
              <w:t>Эссе наставников и наставляемых</w:t>
            </w:r>
            <w:r w:rsidR="00A42785">
              <w:rPr>
                <w:iCs/>
              </w:rPr>
              <w:t>.</w:t>
            </w:r>
          </w:p>
          <w:p w14:paraId="737BAD31" w14:textId="77777777" w:rsidR="004C410A" w:rsidRDefault="00232C1E" w:rsidP="00334966">
            <w:pPr>
              <w:jc w:val="left"/>
              <w:rPr>
                <w:iCs/>
              </w:rPr>
            </w:pPr>
            <w:r>
              <w:rPr>
                <w:iCs/>
              </w:rPr>
              <w:t>Наставляемые – участники профессиональных</w:t>
            </w:r>
            <w:r w:rsidR="004C410A">
              <w:rPr>
                <w:iCs/>
              </w:rPr>
              <w:t>.</w:t>
            </w:r>
          </w:p>
          <w:p w14:paraId="7A5C9A9A" w14:textId="5B97ED24" w:rsidR="00232C1E" w:rsidRDefault="004C410A" w:rsidP="00334966">
            <w:pPr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ИОМы</w:t>
            </w:r>
            <w:proofErr w:type="spellEnd"/>
            <w:r>
              <w:rPr>
                <w:iCs/>
              </w:rPr>
              <w:t>(реализованные)</w:t>
            </w:r>
            <w:r w:rsidR="00232C1E">
              <w:rPr>
                <w:iCs/>
              </w:rPr>
              <w:t xml:space="preserve"> </w:t>
            </w:r>
          </w:p>
          <w:p w14:paraId="4365CB64" w14:textId="17114A41" w:rsidR="00AA1FA9" w:rsidRDefault="00AA1FA9" w:rsidP="00334966">
            <w:pPr>
              <w:jc w:val="left"/>
            </w:pPr>
          </w:p>
        </w:tc>
      </w:tr>
    </w:tbl>
    <w:p w14:paraId="5237C092" w14:textId="77777777" w:rsidR="00250B75" w:rsidRDefault="00250B75">
      <w:pPr>
        <w:rPr>
          <w:i/>
        </w:rPr>
      </w:pPr>
    </w:p>
    <w:p w14:paraId="245DBA33" w14:textId="77777777" w:rsidR="00250B75" w:rsidRDefault="00250B75">
      <w:pPr>
        <w:rPr>
          <w:i/>
        </w:rPr>
      </w:pPr>
    </w:p>
    <w:p w14:paraId="2036D9BC" w14:textId="77777777" w:rsidR="00250B75" w:rsidRDefault="00250B75"/>
    <w:p w14:paraId="5F16F172" w14:textId="11994DAE" w:rsidR="00250B75" w:rsidRDefault="00CA57C4">
      <w:pPr>
        <w:rPr>
          <w:b/>
        </w:rPr>
      </w:pPr>
      <w:r>
        <w:rPr>
          <w:b/>
        </w:rPr>
        <w:t>15.Ресурсы</w:t>
      </w:r>
      <w:r w:rsidR="00B1286E" w:rsidRPr="00B1286E">
        <w:rPr>
          <w:b/>
          <w:color w:val="FF0000"/>
        </w:rPr>
        <w:t>*</w:t>
      </w:r>
      <w:r>
        <w:rPr>
          <w:b/>
        </w:rPr>
        <w:t xml:space="preserve"> </w:t>
      </w:r>
    </w:p>
    <w:p w14:paraId="0E398686" w14:textId="77777777" w:rsidR="00250B75" w:rsidRDefault="00CA57C4">
      <w:pPr>
        <w:rPr>
          <w:i/>
        </w:rPr>
      </w:pPr>
      <w:r>
        <w:rPr>
          <w:i/>
        </w:rPr>
        <w:t>Перечень всего, что необходимо для реализации проекта.</w:t>
      </w:r>
    </w:p>
    <w:tbl>
      <w:tblPr>
        <w:tblStyle w:val="ae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2921"/>
        <w:gridCol w:w="11216"/>
      </w:tblGrid>
      <w:tr w:rsidR="001752F2" w14:paraId="6A8B39A4" w14:textId="77777777" w:rsidTr="001752F2">
        <w:tc>
          <w:tcPr>
            <w:tcW w:w="459" w:type="dxa"/>
            <w:shd w:val="clear" w:color="auto" w:fill="FBE5D5"/>
            <w:vAlign w:val="center"/>
          </w:tcPr>
          <w:p w14:paraId="4FEA6991" w14:textId="77777777" w:rsidR="001752F2" w:rsidRDefault="001752F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21" w:type="dxa"/>
            <w:shd w:val="clear" w:color="auto" w:fill="FBE5D5"/>
            <w:vAlign w:val="center"/>
          </w:tcPr>
          <w:p w14:paraId="6EE0C3ED" w14:textId="77777777" w:rsidR="001752F2" w:rsidRDefault="001752F2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11216" w:type="dxa"/>
            <w:shd w:val="clear" w:color="auto" w:fill="FBE5D5"/>
            <w:vAlign w:val="center"/>
          </w:tcPr>
          <w:p w14:paraId="3FC95CA6" w14:textId="597C3B6B" w:rsidR="001752F2" w:rsidRDefault="001752F2">
            <w:pPr>
              <w:jc w:val="center"/>
              <w:rPr>
                <w:b/>
              </w:rPr>
            </w:pPr>
            <w:r>
              <w:rPr>
                <w:b/>
              </w:rPr>
              <w:t>Ресурс</w:t>
            </w:r>
            <w:r w:rsidR="001A50F8">
              <w:rPr>
                <w:b/>
              </w:rPr>
              <w:t>ы</w:t>
            </w:r>
          </w:p>
        </w:tc>
      </w:tr>
      <w:tr w:rsidR="001752F2" w14:paraId="5CF7433C" w14:textId="77777777" w:rsidTr="001752F2">
        <w:tc>
          <w:tcPr>
            <w:tcW w:w="459" w:type="dxa"/>
          </w:tcPr>
          <w:p w14:paraId="7A2F487A" w14:textId="1B1DDC5B" w:rsidR="001752F2" w:rsidRDefault="001752F2">
            <w:pPr>
              <w:jc w:val="center"/>
            </w:pPr>
            <w:r>
              <w:t>1</w:t>
            </w:r>
            <w:r w:rsidR="00B1286E" w:rsidRPr="00B1286E">
              <w:rPr>
                <w:color w:val="FF0000"/>
              </w:rPr>
              <w:t>*</w:t>
            </w:r>
          </w:p>
        </w:tc>
        <w:tc>
          <w:tcPr>
            <w:tcW w:w="2921" w:type="dxa"/>
          </w:tcPr>
          <w:p w14:paraId="6A0224D1" w14:textId="77777777" w:rsidR="00E52FBC" w:rsidRDefault="00E52FBC" w:rsidP="00E52FBC">
            <w:pPr>
              <w:jc w:val="left"/>
              <w:rPr>
                <w:iCs/>
              </w:rPr>
            </w:pPr>
            <w:r>
              <w:rPr>
                <w:iCs/>
              </w:rPr>
              <w:t xml:space="preserve">Сформировать организационно – управленческую структуру для реализации проекта. Разработать нормативно – правовую базу.  </w:t>
            </w:r>
          </w:p>
          <w:p w14:paraId="6F4B60BB" w14:textId="77777777" w:rsidR="00E52FBC" w:rsidRDefault="00E52FBC" w:rsidP="00E52FBC">
            <w:pPr>
              <w:jc w:val="left"/>
              <w:rPr>
                <w:iCs/>
              </w:rPr>
            </w:pPr>
          </w:p>
          <w:p w14:paraId="02FC72D9" w14:textId="7EF0D5F0" w:rsidR="001752F2" w:rsidRDefault="001752F2">
            <w:pPr>
              <w:jc w:val="left"/>
            </w:pPr>
          </w:p>
        </w:tc>
        <w:tc>
          <w:tcPr>
            <w:tcW w:w="11216" w:type="dxa"/>
          </w:tcPr>
          <w:p w14:paraId="29CEB27E" w14:textId="570C8CA3" w:rsidR="001752F2" w:rsidRDefault="00B74EAE">
            <w:pPr>
              <w:jc w:val="left"/>
            </w:pPr>
            <w:r>
              <w:t>Управленческая подготовка руководителя проекта. Навыки проектирования. Организаторские способности. Навыки работы с документами, организациями, персоналом.</w:t>
            </w:r>
            <w:r w:rsidR="00E52FBC">
              <w:t xml:space="preserve"> Методология наставничества</w:t>
            </w:r>
          </w:p>
        </w:tc>
      </w:tr>
      <w:tr w:rsidR="001752F2" w14:paraId="59486355" w14:textId="77777777" w:rsidTr="001752F2">
        <w:tc>
          <w:tcPr>
            <w:tcW w:w="459" w:type="dxa"/>
          </w:tcPr>
          <w:p w14:paraId="14DB4E55" w14:textId="77777777" w:rsidR="001752F2" w:rsidRDefault="001752F2">
            <w:pPr>
              <w:jc w:val="center"/>
            </w:pPr>
            <w:r>
              <w:t>2</w:t>
            </w:r>
          </w:p>
        </w:tc>
        <w:tc>
          <w:tcPr>
            <w:tcW w:w="2921" w:type="dxa"/>
          </w:tcPr>
          <w:p w14:paraId="7F12BAB5" w14:textId="77777777" w:rsidR="00911467" w:rsidRDefault="00911467" w:rsidP="00911467">
            <w:pPr>
              <w:jc w:val="left"/>
              <w:rPr>
                <w:iCs/>
              </w:rPr>
            </w:pPr>
            <w:r>
              <w:rPr>
                <w:iCs/>
              </w:rPr>
              <w:t>Сформировать наставнические пары.</w:t>
            </w:r>
          </w:p>
          <w:p w14:paraId="3C58DE2F" w14:textId="0C91B3C3" w:rsidR="001752F2" w:rsidRDefault="00911467" w:rsidP="00911467">
            <w:pPr>
              <w:jc w:val="left"/>
            </w:pPr>
            <w:r>
              <w:rPr>
                <w:iCs/>
              </w:rPr>
              <w:t>Организовать обучение   наставников форматам работы с наставляемыми</w:t>
            </w:r>
          </w:p>
        </w:tc>
        <w:tc>
          <w:tcPr>
            <w:tcW w:w="11216" w:type="dxa"/>
          </w:tcPr>
          <w:p w14:paraId="1B0B8CD4" w14:textId="77777777" w:rsidR="001752F2" w:rsidRDefault="00911467">
            <w:pPr>
              <w:jc w:val="left"/>
            </w:pPr>
            <w:r>
              <w:t>Педагоги</w:t>
            </w:r>
            <w:r w:rsidR="00BB2394">
              <w:t>:</w:t>
            </w:r>
            <w:r>
              <w:t xml:space="preserve"> участники конкурсных движений, руководители ГМО, РМА, </w:t>
            </w:r>
            <w:r w:rsidR="005002DB">
              <w:t>ФПЗ (лидерская группа), методисты</w:t>
            </w:r>
          </w:p>
          <w:p w14:paraId="4AC094BB" w14:textId="77777777" w:rsidR="00BB2394" w:rsidRDefault="00BB2394">
            <w:pPr>
              <w:jc w:val="left"/>
            </w:pPr>
          </w:p>
          <w:p w14:paraId="530BE651" w14:textId="77777777" w:rsidR="00BB2394" w:rsidRDefault="00BB2394">
            <w:pPr>
              <w:jc w:val="left"/>
            </w:pPr>
          </w:p>
          <w:p w14:paraId="3850799B" w14:textId="33715639" w:rsidR="00BB2394" w:rsidRPr="0073361C" w:rsidRDefault="00BB2394">
            <w:pPr>
              <w:jc w:val="left"/>
            </w:pPr>
            <w:r>
              <w:t>Документы по методологии наставничества.</w:t>
            </w:r>
          </w:p>
        </w:tc>
      </w:tr>
      <w:tr w:rsidR="001752F2" w14:paraId="38C7D378" w14:textId="77777777" w:rsidTr="001752F2">
        <w:tc>
          <w:tcPr>
            <w:tcW w:w="459" w:type="dxa"/>
          </w:tcPr>
          <w:p w14:paraId="49179E80" w14:textId="77777777" w:rsidR="001752F2" w:rsidRDefault="001752F2">
            <w:pPr>
              <w:jc w:val="center"/>
            </w:pPr>
            <w:r>
              <w:t>3</w:t>
            </w:r>
          </w:p>
        </w:tc>
        <w:tc>
          <w:tcPr>
            <w:tcW w:w="2921" w:type="dxa"/>
          </w:tcPr>
          <w:p w14:paraId="2469F929" w14:textId="77777777" w:rsidR="005002DB" w:rsidRDefault="005002DB" w:rsidP="005002DB">
            <w:pPr>
              <w:jc w:val="left"/>
              <w:rPr>
                <w:iCs/>
              </w:rPr>
            </w:pPr>
            <w:r>
              <w:t>Организовать деятельность наставнических пар.</w:t>
            </w:r>
          </w:p>
          <w:p w14:paraId="2A28808C" w14:textId="211C065B" w:rsidR="001752F2" w:rsidRDefault="001752F2">
            <w:pPr>
              <w:jc w:val="left"/>
            </w:pPr>
          </w:p>
        </w:tc>
        <w:tc>
          <w:tcPr>
            <w:tcW w:w="11216" w:type="dxa"/>
          </w:tcPr>
          <w:p w14:paraId="6ED851D9" w14:textId="237B59DF" w:rsidR="001752F2" w:rsidRDefault="00427887">
            <w:pPr>
              <w:jc w:val="left"/>
            </w:pPr>
            <w:r>
              <w:t>Управленческие документы: локальные модели наставничества, приказы, распоряжения, мониторинги, организационное сопровождение.</w:t>
            </w:r>
          </w:p>
        </w:tc>
      </w:tr>
      <w:tr w:rsidR="001752F2" w14:paraId="6D6F5E2A" w14:textId="77777777" w:rsidTr="001752F2">
        <w:tc>
          <w:tcPr>
            <w:tcW w:w="459" w:type="dxa"/>
          </w:tcPr>
          <w:p w14:paraId="650861AE" w14:textId="77777777" w:rsidR="001752F2" w:rsidRDefault="001752F2">
            <w:pPr>
              <w:jc w:val="center"/>
            </w:pPr>
            <w:r>
              <w:t>4</w:t>
            </w:r>
          </w:p>
        </w:tc>
        <w:tc>
          <w:tcPr>
            <w:tcW w:w="2921" w:type="dxa"/>
          </w:tcPr>
          <w:p w14:paraId="0D984E2B" w14:textId="5F6ADC35" w:rsidR="001752F2" w:rsidRDefault="005002DB">
            <w:pPr>
              <w:jc w:val="left"/>
            </w:pPr>
            <w:r>
              <w:rPr>
                <w:iCs/>
              </w:rPr>
              <w:t>Разработать мониторинговую схему для изучения эффективности работы наставнических пар</w:t>
            </w:r>
          </w:p>
        </w:tc>
        <w:tc>
          <w:tcPr>
            <w:tcW w:w="11216" w:type="dxa"/>
          </w:tcPr>
          <w:p w14:paraId="26FB8810" w14:textId="1F644373" w:rsidR="001752F2" w:rsidRDefault="007F2A27">
            <w:pPr>
              <w:jc w:val="left"/>
            </w:pPr>
            <w:r>
              <w:t xml:space="preserve"> Аналитические умения участников проекта (проектной команды)</w:t>
            </w:r>
          </w:p>
        </w:tc>
      </w:tr>
      <w:tr w:rsidR="005002DB" w14:paraId="1FCCEE9A" w14:textId="77777777" w:rsidTr="001752F2">
        <w:tc>
          <w:tcPr>
            <w:tcW w:w="459" w:type="dxa"/>
          </w:tcPr>
          <w:p w14:paraId="136FCF47" w14:textId="33259700" w:rsidR="005002DB" w:rsidRDefault="001A037B">
            <w:pPr>
              <w:jc w:val="center"/>
            </w:pPr>
            <w:r>
              <w:t>5</w:t>
            </w:r>
          </w:p>
        </w:tc>
        <w:tc>
          <w:tcPr>
            <w:tcW w:w="2921" w:type="dxa"/>
          </w:tcPr>
          <w:p w14:paraId="436F937C" w14:textId="480A1E43" w:rsidR="005002DB" w:rsidRDefault="001A037B">
            <w:pPr>
              <w:jc w:val="left"/>
              <w:rPr>
                <w:iCs/>
              </w:rPr>
            </w:pPr>
            <w:r>
              <w:rPr>
                <w:iCs/>
              </w:rPr>
              <w:t>Организовать рефлексию результатов, определить площадки для презентации</w:t>
            </w:r>
          </w:p>
        </w:tc>
        <w:tc>
          <w:tcPr>
            <w:tcW w:w="11216" w:type="dxa"/>
          </w:tcPr>
          <w:p w14:paraId="2A79DAD5" w14:textId="220148BE" w:rsidR="005002DB" w:rsidRDefault="007F2A27">
            <w:pPr>
              <w:jc w:val="left"/>
            </w:pPr>
            <w:r>
              <w:t xml:space="preserve">Организационно – управленческие деятельность: выбор мест презентации, подготовка «аналитики», </w:t>
            </w:r>
            <w:r w:rsidR="007A1FEB">
              <w:t>формата выступлений, оформления и т.д.</w:t>
            </w:r>
          </w:p>
        </w:tc>
      </w:tr>
    </w:tbl>
    <w:p w14:paraId="4468C480" w14:textId="77777777" w:rsidR="00FD6DEC" w:rsidRDefault="00FD6DEC">
      <w:pPr>
        <w:rPr>
          <w:b/>
        </w:rPr>
      </w:pPr>
    </w:p>
    <w:p w14:paraId="033E77A2" w14:textId="77777777" w:rsidR="00FD6DEC" w:rsidRDefault="00FD6DEC">
      <w:pPr>
        <w:rPr>
          <w:b/>
        </w:rPr>
      </w:pPr>
    </w:p>
    <w:p w14:paraId="677C60D5" w14:textId="77777777" w:rsidR="00FD6DEC" w:rsidRDefault="00FD6DEC">
      <w:pPr>
        <w:rPr>
          <w:b/>
        </w:rPr>
      </w:pPr>
    </w:p>
    <w:p w14:paraId="298969CD" w14:textId="2F6FB832" w:rsidR="00250B75" w:rsidRDefault="00CA57C4">
      <w:pPr>
        <w:rPr>
          <w:b/>
        </w:rPr>
      </w:pPr>
      <w:r>
        <w:rPr>
          <w:b/>
        </w:rPr>
        <w:t>16. Риски проекта и способы их минимизации</w:t>
      </w:r>
      <w:r w:rsidR="00B1286E" w:rsidRPr="00B1286E">
        <w:rPr>
          <w:b/>
          <w:color w:val="FF0000"/>
        </w:rPr>
        <w:t>*</w:t>
      </w:r>
    </w:p>
    <w:p w14:paraId="17ACABED" w14:textId="46059389" w:rsidR="00250B75" w:rsidRDefault="00CA57C4">
      <w:pPr>
        <w:rPr>
          <w:i/>
        </w:rPr>
      </w:pPr>
      <w:r>
        <w:rPr>
          <w:i/>
        </w:rPr>
        <w:t>События (либо условия, процессы), имеющие негативное воздействие на одну или несколько задач проект</w:t>
      </w:r>
      <w:r w:rsidR="001A50F8">
        <w:rPr>
          <w:i/>
        </w:rPr>
        <w:t>а</w:t>
      </w:r>
    </w:p>
    <w:tbl>
      <w:tblPr>
        <w:tblStyle w:val="af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3941"/>
        <w:gridCol w:w="4814"/>
        <w:gridCol w:w="5346"/>
      </w:tblGrid>
      <w:tr w:rsidR="00250B75" w14:paraId="0A88B04B" w14:textId="77777777">
        <w:tc>
          <w:tcPr>
            <w:tcW w:w="459" w:type="dxa"/>
            <w:shd w:val="clear" w:color="auto" w:fill="FBE5D5"/>
            <w:vAlign w:val="center"/>
          </w:tcPr>
          <w:p w14:paraId="564C5D64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41" w:type="dxa"/>
            <w:shd w:val="clear" w:color="auto" w:fill="FBE5D5"/>
            <w:vAlign w:val="center"/>
          </w:tcPr>
          <w:p w14:paraId="4AA7AB4E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4814" w:type="dxa"/>
            <w:shd w:val="clear" w:color="auto" w:fill="FBE5D5"/>
            <w:vAlign w:val="center"/>
          </w:tcPr>
          <w:p w14:paraId="1D63B158" w14:textId="5FFAC93E" w:rsidR="00250B75" w:rsidRDefault="001A50F8">
            <w:pPr>
              <w:jc w:val="center"/>
              <w:rPr>
                <w:b/>
              </w:rPr>
            </w:pPr>
            <w:r>
              <w:rPr>
                <w:b/>
              </w:rPr>
              <w:t>Риски</w:t>
            </w:r>
          </w:p>
        </w:tc>
        <w:tc>
          <w:tcPr>
            <w:tcW w:w="5346" w:type="dxa"/>
            <w:shd w:val="clear" w:color="auto" w:fill="FBE5D5"/>
            <w:vAlign w:val="center"/>
          </w:tcPr>
          <w:p w14:paraId="149746ED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Способ минимизации</w:t>
            </w:r>
          </w:p>
        </w:tc>
      </w:tr>
      <w:tr w:rsidR="00250B75" w14:paraId="458171A9" w14:textId="77777777" w:rsidTr="00DE4A2C">
        <w:tc>
          <w:tcPr>
            <w:tcW w:w="459" w:type="dxa"/>
          </w:tcPr>
          <w:p w14:paraId="38DFD795" w14:textId="55589939" w:rsidR="00250B75" w:rsidRDefault="00CA57C4">
            <w:pPr>
              <w:jc w:val="center"/>
            </w:pPr>
            <w:r>
              <w:t>1</w:t>
            </w:r>
            <w:r w:rsidR="00B1286E" w:rsidRPr="00B1286E">
              <w:rPr>
                <w:color w:val="FF0000"/>
              </w:rPr>
              <w:t>*</w:t>
            </w:r>
          </w:p>
        </w:tc>
        <w:tc>
          <w:tcPr>
            <w:tcW w:w="3941" w:type="dxa"/>
            <w:shd w:val="clear" w:color="auto" w:fill="auto"/>
          </w:tcPr>
          <w:p w14:paraId="527F41A3" w14:textId="77777777" w:rsidR="002517B8" w:rsidRDefault="002517B8" w:rsidP="002517B8">
            <w:pPr>
              <w:jc w:val="left"/>
              <w:rPr>
                <w:iCs/>
              </w:rPr>
            </w:pPr>
            <w:r>
              <w:rPr>
                <w:iCs/>
              </w:rPr>
              <w:t xml:space="preserve">Сформировать организационно – управленческую структуру для реализации проекта. Разработать нормативно – правовую базу.  </w:t>
            </w:r>
          </w:p>
          <w:p w14:paraId="7E5E3AA7" w14:textId="4774199A" w:rsidR="00250B75" w:rsidRDefault="00250B75" w:rsidP="007C12A3">
            <w:pPr>
              <w:jc w:val="left"/>
            </w:pPr>
          </w:p>
        </w:tc>
        <w:tc>
          <w:tcPr>
            <w:tcW w:w="4814" w:type="dxa"/>
            <w:shd w:val="clear" w:color="auto" w:fill="auto"/>
          </w:tcPr>
          <w:p w14:paraId="7FFD1C77" w14:textId="110930DF" w:rsidR="00250B75" w:rsidRDefault="0083667B">
            <w:pPr>
              <w:jc w:val="left"/>
            </w:pPr>
            <w:r>
              <w:t>Временной дефицит, управление многими методическими процессами</w:t>
            </w:r>
          </w:p>
        </w:tc>
        <w:tc>
          <w:tcPr>
            <w:tcW w:w="5346" w:type="dxa"/>
            <w:shd w:val="clear" w:color="auto" w:fill="auto"/>
          </w:tcPr>
          <w:p w14:paraId="2C39EE8D" w14:textId="6BD820EA" w:rsidR="00250B75" w:rsidRDefault="001871B8">
            <w:pPr>
              <w:jc w:val="left"/>
            </w:pPr>
            <w:r>
              <w:t>Рациональное время, согласованное со всеми участниками проекта. Поддерживающее взаимодействие, методическая и психологическая помощь</w:t>
            </w:r>
          </w:p>
        </w:tc>
      </w:tr>
      <w:tr w:rsidR="00250B75" w14:paraId="714B7811" w14:textId="77777777" w:rsidTr="00DE4A2C">
        <w:tc>
          <w:tcPr>
            <w:tcW w:w="459" w:type="dxa"/>
          </w:tcPr>
          <w:p w14:paraId="11F24374" w14:textId="77777777" w:rsidR="00250B75" w:rsidRDefault="00CA57C4">
            <w:pPr>
              <w:jc w:val="center"/>
            </w:pPr>
            <w:r>
              <w:t>2</w:t>
            </w:r>
          </w:p>
        </w:tc>
        <w:tc>
          <w:tcPr>
            <w:tcW w:w="3941" w:type="dxa"/>
            <w:shd w:val="clear" w:color="auto" w:fill="auto"/>
          </w:tcPr>
          <w:p w14:paraId="16127191" w14:textId="5899FE76" w:rsidR="00250B75" w:rsidRDefault="00B07EB7">
            <w:pPr>
              <w:jc w:val="left"/>
            </w:pPr>
            <w:r>
              <w:rPr>
                <w:iCs/>
              </w:rPr>
              <w:t>Организовать обучение   наставников форматам работы с наставляемыми</w:t>
            </w:r>
          </w:p>
        </w:tc>
        <w:tc>
          <w:tcPr>
            <w:tcW w:w="4814" w:type="dxa"/>
            <w:shd w:val="clear" w:color="auto" w:fill="auto"/>
          </w:tcPr>
          <w:p w14:paraId="5C9B7289" w14:textId="293E7656" w:rsidR="00250B75" w:rsidRDefault="0083667B">
            <w:pPr>
              <w:jc w:val="left"/>
            </w:pPr>
            <w:r>
              <w:t xml:space="preserve">Возможные методические дефициты наставников </w:t>
            </w:r>
            <w:r w:rsidR="00324ED1">
              <w:t>(</w:t>
            </w:r>
            <w:r>
              <w:t>не все предметники могут быть методистами)</w:t>
            </w:r>
          </w:p>
        </w:tc>
        <w:tc>
          <w:tcPr>
            <w:tcW w:w="5346" w:type="dxa"/>
            <w:shd w:val="clear" w:color="auto" w:fill="auto"/>
          </w:tcPr>
          <w:p w14:paraId="5285C7B6" w14:textId="3DA0CFAD" w:rsidR="00250B75" w:rsidRDefault="00324ED1">
            <w:pPr>
              <w:jc w:val="left"/>
            </w:pPr>
            <w:r>
              <w:t>Обучение, консультирование</w:t>
            </w:r>
          </w:p>
        </w:tc>
      </w:tr>
      <w:tr w:rsidR="00250B75" w14:paraId="79BD3C69" w14:textId="77777777" w:rsidTr="00DE4A2C">
        <w:tc>
          <w:tcPr>
            <w:tcW w:w="459" w:type="dxa"/>
          </w:tcPr>
          <w:p w14:paraId="774A140A" w14:textId="77777777" w:rsidR="00250B75" w:rsidRDefault="00CA57C4">
            <w:pPr>
              <w:jc w:val="center"/>
            </w:pPr>
            <w:r>
              <w:t>3</w:t>
            </w:r>
          </w:p>
        </w:tc>
        <w:tc>
          <w:tcPr>
            <w:tcW w:w="3941" w:type="dxa"/>
            <w:shd w:val="clear" w:color="auto" w:fill="auto"/>
          </w:tcPr>
          <w:p w14:paraId="46CD4EF7" w14:textId="77777777" w:rsidR="002517B8" w:rsidRDefault="002517B8" w:rsidP="002517B8">
            <w:pPr>
              <w:jc w:val="left"/>
              <w:rPr>
                <w:iCs/>
              </w:rPr>
            </w:pPr>
            <w:r>
              <w:t>Организовать деятельность наставнических пар.</w:t>
            </w:r>
          </w:p>
          <w:p w14:paraId="6FEFCB2D" w14:textId="77777777" w:rsidR="00250B75" w:rsidRDefault="00250B75">
            <w:pPr>
              <w:jc w:val="left"/>
            </w:pPr>
          </w:p>
        </w:tc>
        <w:tc>
          <w:tcPr>
            <w:tcW w:w="4814" w:type="dxa"/>
            <w:shd w:val="clear" w:color="auto" w:fill="auto"/>
          </w:tcPr>
          <w:p w14:paraId="5D526DD0" w14:textId="0AF85CC1" w:rsidR="00250B75" w:rsidRDefault="00E97007">
            <w:pPr>
              <w:jc w:val="left"/>
            </w:pPr>
            <w:r>
              <w:t>Формализм, низкая мотивация</w:t>
            </w:r>
          </w:p>
        </w:tc>
        <w:tc>
          <w:tcPr>
            <w:tcW w:w="5346" w:type="dxa"/>
            <w:shd w:val="clear" w:color="auto" w:fill="auto"/>
          </w:tcPr>
          <w:p w14:paraId="3E4BB721" w14:textId="7B88597E" w:rsidR="00250B75" w:rsidRDefault="00E97007">
            <w:pPr>
              <w:jc w:val="left"/>
            </w:pPr>
            <w:r>
              <w:t>Систематическое сопровождение, обучение</w:t>
            </w:r>
          </w:p>
        </w:tc>
      </w:tr>
      <w:tr w:rsidR="00250B75" w14:paraId="2BBE9D5F" w14:textId="77777777" w:rsidTr="00DE4A2C">
        <w:trPr>
          <w:trHeight w:val="70"/>
        </w:trPr>
        <w:tc>
          <w:tcPr>
            <w:tcW w:w="459" w:type="dxa"/>
          </w:tcPr>
          <w:p w14:paraId="6BC376A9" w14:textId="77777777" w:rsidR="00250B75" w:rsidRDefault="00CA57C4">
            <w:pPr>
              <w:jc w:val="center"/>
            </w:pPr>
            <w:r>
              <w:t>4</w:t>
            </w:r>
          </w:p>
        </w:tc>
        <w:tc>
          <w:tcPr>
            <w:tcW w:w="3941" w:type="dxa"/>
            <w:shd w:val="clear" w:color="auto" w:fill="auto"/>
          </w:tcPr>
          <w:p w14:paraId="44AC2E9A" w14:textId="70F7CF00" w:rsidR="00250B75" w:rsidRDefault="002517B8">
            <w:pPr>
              <w:jc w:val="left"/>
            </w:pPr>
            <w:r>
              <w:rPr>
                <w:iCs/>
              </w:rPr>
              <w:t>Разработать мониторинговую схему для изучения эффективности работы наставнических пар</w:t>
            </w:r>
          </w:p>
        </w:tc>
        <w:tc>
          <w:tcPr>
            <w:tcW w:w="4814" w:type="dxa"/>
            <w:shd w:val="clear" w:color="auto" w:fill="auto"/>
          </w:tcPr>
          <w:p w14:paraId="1C849181" w14:textId="64A60B23" w:rsidR="00250B75" w:rsidRDefault="00C82F8F">
            <w:pPr>
              <w:jc w:val="left"/>
            </w:pPr>
            <w:r>
              <w:t>Формализм, отчетность для «галочки»</w:t>
            </w:r>
          </w:p>
        </w:tc>
        <w:tc>
          <w:tcPr>
            <w:tcW w:w="5346" w:type="dxa"/>
            <w:shd w:val="clear" w:color="auto" w:fill="auto"/>
          </w:tcPr>
          <w:p w14:paraId="24CEC740" w14:textId="088CA864" w:rsidR="00250B75" w:rsidRDefault="00C82F8F">
            <w:pPr>
              <w:jc w:val="left"/>
            </w:pPr>
            <w:r>
              <w:t>Компетентность команды проекта</w:t>
            </w:r>
          </w:p>
        </w:tc>
      </w:tr>
      <w:tr w:rsidR="00250B75" w14:paraId="29EBD2A9" w14:textId="77777777" w:rsidTr="00DE4A2C">
        <w:tc>
          <w:tcPr>
            <w:tcW w:w="459" w:type="dxa"/>
          </w:tcPr>
          <w:p w14:paraId="4AA8050D" w14:textId="77777777" w:rsidR="00250B75" w:rsidRDefault="00CA57C4">
            <w:pPr>
              <w:jc w:val="center"/>
            </w:pPr>
            <w:r>
              <w:t>5</w:t>
            </w:r>
          </w:p>
        </w:tc>
        <w:tc>
          <w:tcPr>
            <w:tcW w:w="3941" w:type="dxa"/>
            <w:shd w:val="clear" w:color="auto" w:fill="auto"/>
          </w:tcPr>
          <w:p w14:paraId="2AD69EC3" w14:textId="375B66A6" w:rsidR="00250B75" w:rsidRDefault="002517B8">
            <w:pPr>
              <w:jc w:val="left"/>
            </w:pPr>
            <w:r>
              <w:rPr>
                <w:iCs/>
              </w:rPr>
              <w:t>Организовать рефлексию результатов, определить площадки для презентации</w:t>
            </w:r>
          </w:p>
        </w:tc>
        <w:tc>
          <w:tcPr>
            <w:tcW w:w="4814" w:type="dxa"/>
            <w:shd w:val="clear" w:color="auto" w:fill="auto"/>
          </w:tcPr>
          <w:p w14:paraId="06956CEB" w14:textId="683A99A4" w:rsidR="00250B75" w:rsidRDefault="005260A6">
            <w:pPr>
              <w:jc w:val="left"/>
            </w:pPr>
            <w:r>
              <w:t>Сложность объективной самооценки</w:t>
            </w:r>
          </w:p>
        </w:tc>
        <w:tc>
          <w:tcPr>
            <w:tcW w:w="5346" w:type="dxa"/>
            <w:shd w:val="clear" w:color="auto" w:fill="auto"/>
          </w:tcPr>
          <w:p w14:paraId="2D803130" w14:textId="07E8F4E8" w:rsidR="00250B75" w:rsidRDefault="00DE296B">
            <w:pPr>
              <w:jc w:val="left"/>
            </w:pPr>
            <w:r>
              <w:t>Специальные техники рефлексии.</w:t>
            </w:r>
          </w:p>
        </w:tc>
      </w:tr>
    </w:tbl>
    <w:p w14:paraId="12A05832" w14:textId="77777777" w:rsidR="001752F2" w:rsidRDefault="001752F2">
      <w:pPr>
        <w:rPr>
          <w:b/>
          <w:bCs/>
        </w:rPr>
      </w:pPr>
      <w:bookmarkStart w:id="0" w:name="_Hlk40429428"/>
    </w:p>
    <w:bookmarkEnd w:id="0"/>
    <w:p w14:paraId="63CDC2BB" w14:textId="67B4727F" w:rsidR="00012097" w:rsidRDefault="00012097"/>
    <w:p w14:paraId="140BC679" w14:textId="240EB39E" w:rsidR="00012097" w:rsidRPr="00012097" w:rsidRDefault="001A50F8" w:rsidP="00012097">
      <w:pPr>
        <w:rPr>
          <w:b/>
          <w:bCs/>
        </w:rPr>
      </w:pPr>
      <w:r>
        <w:rPr>
          <w:b/>
          <w:bCs/>
        </w:rPr>
        <w:t>1</w:t>
      </w:r>
      <w:r w:rsidR="00CF4AAF">
        <w:rPr>
          <w:b/>
          <w:bCs/>
        </w:rPr>
        <w:t>7</w:t>
      </w:r>
      <w:r>
        <w:rPr>
          <w:b/>
          <w:bCs/>
        </w:rPr>
        <w:t xml:space="preserve">. </w:t>
      </w:r>
      <w:r w:rsidR="00012097" w:rsidRPr="00012097">
        <w:rPr>
          <w:b/>
          <w:bCs/>
        </w:rPr>
        <w:t>Используемые онлайн-инструменты и приложения для обеспечения работы над проектом</w:t>
      </w:r>
      <w:r w:rsidR="00B1286E" w:rsidRPr="00B1286E">
        <w:rPr>
          <w:b/>
          <w:bCs/>
          <w:color w:val="FF0000"/>
        </w:rPr>
        <w:t>*</w:t>
      </w:r>
      <w:r w:rsidR="00012097" w:rsidRPr="00012097">
        <w:rPr>
          <w:b/>
          <w:bCs/>
        </w:rPr>
        <w:t>: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3081"/>
        <w:gridCol w:w="2126"/>
        <w:gridCol w:w="8931"/>
      </w:tblGrid>
      <w:tr w:rsidR="00012097" w14:paraId="72A1F55B" w14:textId="0723D71C" w:rsidTr="00012097">
        <w:trPr>
          <w:trHeight w:val="240"/>
        </w:trPr>
        <w:tc>
          <w:tcPr>
            <w:tcW w:w="458" w:type="dxa"/>
            <w:shd w:val="clear" w:color="auto" w:fill="FBE5D5"/>
          </w:tcPr>
          <w:p w14:paraId="22C9BDBE" w14:textId="77777777" w:rsidR="00012097" w:rsidRDefault="00012097" w:rsidP="0033496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81" w:type="dxa"/>
            <w:shd w:val="clear" w:color="auto" w:fill="FBE5D5"/>
          </w:tcPr>
          <w:p w14:paraId="3080D4D3" w14:textId="77777777" w:rsidR="00012097" w:rsidRDefault="00012097" w:rsidP="00334966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2126" w:type="dxa"/>
            <w:shd w:val="clear" w:color="auto" w:fill="FBE5D5"/>
          </w:tcPr>
          <w:p w14:paraId="4C5B6E3F" w14:textId="2D3242A8" w:rsidR="00012097" w:rsidRDefault="00012097" w:rsidP="00334966">
            <w:pPr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</w:p>
        </w:tc>
        <w:tc>
          <w:tcPr>
            <w:tcW w:w="8931" w:type="dxa"/>
            <w:shd w:val="clear" w:color="auto" w:fill="FBE5D5"/>
          </w:tcPr>
          <w:p w14:paraId="04FFFEDA" w14:textId="3C7E1AC8" w:rsidR="00012097" w:rsidRDefault="00012097" w:rsidP="00334966">
            <w:pPr>
              <w:jc w:val="center"/>
              <w:rPr>
                <w:b/>
              </w:rPr>
            </w:pPr>
            <w:r>
              <w:rPr>
                <w:b/>
              </w:rPr>
              <w:t>Описания способа применения</w:t>
            </w:r>
          </w:p>
        </w:tc>
      </w:tr>
      <w:tr w:rsidR="00012097" w14:paraId="1BEB8A40" w14:textId="6BE0B514" w:rsidTr="00DE4A2C">
        <w:trPr>
          <w:trHeight w:val="240"/>
        </w:trPr>
        <w:tc>
          <w:tcPr>
            <w:tcW w:w="458" w:type="dxa"/>
          </w:tcPr>
          <w:p w14:paraId="4A4E9546" w14:textId="3C28990C" w:rsidR="00012097" w:rsidRDefault="00012097" w:rsidP="00334966">
            <w:pPr>
              <w:jc w:val="center"/>
            </w:pPr>
            <w:r>
              <w:t>1</w:t>
            </w:r>
            <w:r w:rsidR="00B1286E" w:rsidRPr="00B1286E">
              <w:rPr>
                <w:color w:val="FF0000"/>
              </w:rPr>
              <w:t>*</w:t>
            </w:r>
          </w:p>
        </w:tc>
        <w:tc>
          <w:tcPr>
            <w:tcW w:w="3081" w:type="dxa"/>
            <w:shd w:val="clear" w:color="auto" w:fill="auto"/>
          </w:tcPr>
          <w:p w14:paraId="43C189F4" w14:textId="550F12AD" w:rsidR="00012097" w:rsidRDefault="00DA720C" w:rsidP="00334966">
            <w:pPr>
              <w:jc w:val="left"/>
            </w:pPr>
            <w:r>
              <w:t>Группы в ВК, телеграмм-канале</w:t>
            </w:r>
          </w:p>
        </w:tc>
        <w:tc>
          <w:tcPr>
            <w:tcW w:w="2126" w:type="dxa"/>
            <w:shd w:val="clear" w:color="auto" w:fill="auto"/>
          </w:tcPr>
          <w:p w14:paraId="4A61CD08" w14:textId="04354B25" w:rsidR="00012097" w:rsidRDefault="00012097" w:rsidP="00334966">
            <w:pPr>
              <w:jc w:val="left"/>
            </w:pPr>
          </w:p>
        </w:tc>
        <w:tc>
          <w:tcPr>
            <w:tcW w:w="8931" w:type="dxa"/>
            <w:shd w:val="clear" w:color="auto" w:fill="auto"/>
          </w:tcPr>
          <w:p w14:paraId="268FAFD6" w14:textId="72FCA238" w:rsidR="00012097" w:rsidRDefault="00DA720C" w:rsidP="00334966">
            <w:pPr>
              <w:jc w:val="left"/>
            </w:pPr>
            <w:r>
              <w:t>Общие чаты для наставников и наставляемых</w:t>
            </w:r>
          </w:p>
        </w:tc>
      </w:tr>
      <w:tr w:rsidR="00012097" w14:paraId="6DB64BA3" w14:textId="71596A0C" w:rsidTr="00DE4A2C">
        <w:trPr>
          <w:trHeight w:val="240"/>
        </w:trPr>
        <w:tc>
          <w:tcPr>
            <w:tcW w:w="458" w:type="dxa"/>
          </w:tcPr>
          <w:p w14:paraId="36236CE0" w14:textId="77777777" w:rsidR="00012097" w:rsidRDefault="00012097" w:rsidP="00334966">
            <w:pPr>
              <w:jc w:val="center"/>
            </w:pPr>
            <w:r>
              <w:t>2</w:t>
            </w:r>
          </w:p>
        </w:tc>
        <w:tc>
          <w:tcPr>
            <w:tcW w:w="3081" w:type="dxa"/>
            <w:shd w:val="clear" w:color="auto" w:fill="auto"/>
          </w:tcPr>
          <w:p w14:paraId="0814ACFD" w14:textId="40AA6DD6" w:rsidR="00012097" w:rsidRDefault="0082396A" w:rsidP="00334966">
            <w:pPr>
              <w:jc w:val="left"/>
            </w:pPr>
            <w:r>
              <w:t>Сайт УО</w:t>
            </w:r>
          </w:p>
        </w:tc>
        <w:tc>
          <w:tcPr>
            <w:tcW w:w="2126" w:type="dxa"/>
            <w:shd w:val="clear" w:color="auto" w:fill="auto"/>
          </w:tcPr>
          <w:p w14:paraId="12AA8803" w14:textId="77777777" w:rsidR="00012097" w:rsidRDefault="00012097" w:rsidP="00334966">
            <w:pPr>
              <w:jc w:val="left"/>
            </w:pPr>
          </w:p>
        </w:tc>
        <w:tc>
          <w:tcPr>
            <w:tcW w:w="8931" w:type="dxa"/>
            <w:shd w:val="clear" w:color="auto" w:fill="auto"/>
          </w:tcPr>
          <w:p w14:paraId="0E464F3D" w14:textId="3BD70794" w:rsidR="00012097" w:rsidRDefault="00A63911" w:rsidP="00334966">
            <w:pPr>
              <w:jc w:val="left"/>
            </w:pPr>
            <w:r>
              <w:t>Размещение необходимых документов и материалов</w:t>
            </w:r>
          </w:p>
        </w:tc>
      </w:tr>
    </w:tbl>
    <w:p w14:paraId="6E29D4E9" w14:textId="77777777" w:rsidR="00CF4AAF" w:rsidRDefault="00CF4AAF">
      <w:pPr>
        <w:rPr>
          <w:b/>
        </w:rPr>
      </w:pPr>
    </w:p>
    <w:p w14:paraId="2A38DC2E" w14:textId="197E32B0" w:rsidR="00250B75" w:rsidRDefault="00CA57C4">
      <w:pPr>
        <w:rPr>
          <w:b/>
        </w:rPr>
      </w:pPr>
      <w:r>
        <w:rPr>
          <w:b/>
        </w:rPr>
        <w:t>1</w:t>
      </w:r>
      <w:r w:rsidR="00CF4AAF">
        <w:rPr>
          <w:b/>
        </w:rPr>
        <w:t>8</w:t>
      </w:r>
      <w:r>
        <w:rPr>
          <w:b/>
        </w:rPr>
        <w:t>. Результат проекта</w:t>
      </w:r>
      <w:r w:rsidR="00B1286E" w:rsidRPr="00B1286E">
        <w:rPr>
          <w:b/>
          <w:color w:val="FF0000"/>
        </w:rPr>
        <w:t>*</w:t>
      </w:r>
      <w:r>
        <w:rPr>
          <w:b/>
        </w:rPr>
        <w:t xml:space="preserve">: </w:t>
      </w:r>
    </w:p>
    <w:p w14:paraId="626399FD" w14:textId="77777777" w:rsidR="00250B75" w:rsidRDefault="00CA57C4">
      <w:pPr>
        <w:rPr>
          <w:i/>
        </w:rPr>
      </w:pPr>
      <w:r>
        <w:rPr>
          <w:i/>
        </w:rPr>
        <w:t xml:space="preserve">Конкретные, измеримые показатели (по которым можно определить, что вектор развития ситуации переместился от </w:t>
      </w:r>
    </w:p>
    <w:p w14:paraId="2217717A" w14:textId="77777777" w:rsidR="00250B75" w:rsidRDefault="00CA57C4">
      <w:pPr>
        <w:rPr>
          <w:i/>
        </w:rPr>
      </w:pPr>
      <w:r>
        <w:rPr>
          <w:i/>
        </w:rPr>
        <w:t xml:space="preserve">естественного проблемного будущего к желаемому) отражающие степень решения проблемы. </w:t>
      </w:r>
    </w:p>
    <w:tbl>
      <w:tblPr>
        <w:tblStyle w:val="af1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7360"/>
        <w:gridCol w:w="6742"/>
      </w:tblGrid>
      <w:tr w:rsidR="00250B75" w14:paraId="5D718329" w14:textId="77777777">
        <w:trPr>
          <w:trHeight w:val="240"/>
        </w:trPr>
        <w:tc>
          <w:tcPr>
            <w:tcW w:w="458" w:type="dxa"/>
            <w:shd w:val="clear" w:color="auto" w:fill="FBE5D5"/>
          </w:tcPr>
          <w:p w14:paraId="786924BE" w14:textId="77777777" w:rsidR="00250B75" w:rsidRDefault="00CA57C4">
            <w:pPr>
              <w:jc w:val="center"/>
              <w:rPr>
                <w:b/>
              </w:rPr>
            </w:pPr>
            <w:bookmarkStart w:id="1" w:name="_Hlk40429401"/>
            <w:r>
              <w:rPr>
                <w:b/>
              </w:rPr>
              <w:t>№</w:t>
            </w:r>
          </w:p>
        </w:tc>
        <w:tc>
          <w:tcPr>
            <w:tcW w:w="7360" w:type="dxa"/>
            <w:shd w:val="clear" w:color="auto" w:fill="FBE5D5"/>
          </w:tcPr>
          <w:p w14:paraId="74B37B8A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Прогнозируемый</w:t>
            </w:r>
          </w:p>
        </w:tc>
        <w:tc>
          <w:tcPr>
            <w:tcW w:w="6742" w:type="dxa"/>
            <w:shd w:val="clear" w:color="auto" w:fill="FBE5D5"/>
          </w:tcPr>
          <w:p w14:paraId="24975A57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</w:p>
        </w:tc>
      </w:tr>
      <w:tr w:rsidR="00250B75" w14:paraId="6322E8BB" w14:textId="77777777" w:rsidTr="00DE4A2C">
        <w:trPr>
          <w:trHeight w:val="240"/>
        </w:trPr>
        <w:tc>
          <w:tcPr>
            <w:tcW w:w="458" w:type="dxa"/>
          </w:tcPr>
          <w:p w14:paraId="66C1A7A4" w14:textId="24C1730B" w:rsidR="00250B75" w:rsidRDefault="00CA57C4">
            <w:pPr>
              <w:jc w:val="center"/>
            </w:pPr>
            <w:r>
              <w:t>1</w:t>
            </w:r>
            <w:r w:rsidR="00DE4A2C" w:rsidRPr="00DE4A2C">
              <w:rPr>
                <w:color w:val="FF0000"/>
              </w:rPr>
              <w:t>*</w:t>
            </w:r>
          </w:p>
        </w:tc>
        <w:tc>
          <w:tcPr>
            <w:tcW w:w="7360" w:type="dxa"/>
          </w:tcPr>
          <w:p w14:paraId="2E492010" w14:textId="0C0914DC" w:rsidR="00250B75" w:rsidRDefault="0079035E">
            <w:pPr>
              <w:jc w:val="left"/>
            </w:pPr>
            <w:r>
              <w:t>Освоено содержание</w:t>
            </w:r>
            <w:r w:rsidR="00EE363B">
              <w:t xml:space="preserve"> наставничества</w:t>
            </w:r>
            <w:r w:rsidR="00024027">
              <w:t>, техник</w:t>
            </w:r>
            <w:r w:rsidR="00FB1A36">
              <w:t>и</w:t>
            </w:r>
            <w:r w:rsidR="009471F9">
              <w:t xml:space="preserve"> и способ</w:t>
            </w:r>
            <w:r w:rsidR="00FB1A36">
              <w:t>ы</w:t>
            </w:r>
            <w:r w:rsidR="009471F9">
              <w:t xml:space="preserve"> формирования</w:t>
            </w:r>
            <w:r w:rsidR="00EE363B">
              <w:t xml:space="preserve"> наставнических пар</w:t>
            </w:r>
            <w:r w:rsidR="00743115">
              <w:t>, формирования эффективных программ наставничества.</w:t>
            </w:r>
          </w:p>
        </w:tc>
        <w:tc>
          <w:tcPr>
            <w:tcW w:w="6742" w:type="dxa"/>
            <w:shd w:val="clear" w:color="auto" w:fill="auto"/>
          </w:tcPr>
          <w:p w14:paraId="465FC55A" w14:textId="5A2B9759" w:rsidR="00250B75" w:rsidRDefault="0079035E">
            <w:pPr>
              <w:jc w:val="left"/>
            </w:pPr>
            <w:r>
              <w:t>Освоено содержание (понятие, способы достижения, межпредметное взаимодействие и т. д.), техники и способы формирования.</w:t>
            </w:r>
          </w:p>
        </w:tc>
      </w:tr>
      <w:tr w:rsidR="00250B75" w14:paraId="12A8EA74" w14:textId="77777777" w:rsidTr="00DE4A2C">
        <w:trPr>
          <w:trHeight w:val="240"/>
        </w:trPr>
        <w:tc>
          <w:tcPr>
            <w:tcW w:w="458" w:type="dxa"/>
          </w:tcPr>
          <w:p w14:paraId="4D47425F" w14:textId="77777777" w:rsidR="00250B75" w:rsidRDefault="00CA57C4">
            <w:pPr>
              <w:jc w:val="center"/>
            </w:pPr>
            <w:r>
              <w:t>2</w:t>
            </w:r>
          </w:p>
        </w:tc>
        <w:tc>
          <w:tcPr>
            <w:tcW w:w="7360" w:type="dxa"/>
          </w:tcPr>
          <w:p w14:paraId="41CA1AB1" w14:textId="47A9C1BC" w:rsidR="00250B75" w:rsidRDefault="00631CDB">
            <w:pPr>
              <w:jc w:val="left"/>
            </w:pPr>
            <w:r>
              <w:t>Формируется мотивационная</w:t>
            </w:r>
            <w:r w:rsidR="00171390" w:rsidRPr="00180305">
              <w:rPr>
                <w:sz w:val="28"/>
                <w:szCs w:val="28"/>
              </w:rPr>
              <w:t xml:space="preserve"> </w:t>
            </w:r>
            <w:r w:rsidR="00171390" w:rsidRPr="00171390">
              <w:t>психологически комфортн</w:t>
            </w:r>
            <w:r w:rsidR="005956A0">
              <w:t>ая</w:t>
            </w:r>
            <w:r w:rsidR="00171390" w:rsidRPr="00171390">
              <w:t xml:space="preserve"> сред</w:t>
            </w:r>
            <w:r w:rsidR="005956A0">
              <w:t xml:space="preserve">а </w:t>
            </w:r>
            <w:r w:rsidR="00171390" w:rsidRPr="00171390">
              <w:t>для повышения квалификации педагогов и закрепления в профессии молодых педагогов</w:t>
            </w:r>
          </w:p>
        </w:tc>
        <w:tc>
          <w:tcPr>
            <w:tcW w:w="6742" w:type="dxa"/>
            <w:shd w:val="clear" w:color="auto" w:fill="auto"/>
          </w:tcPr>
          <w:p w14:paraId="016ECC86" w14:textId="63102A83" w:rsidR="00250B75" w:rsidRDefault="00743115">
            <w:pPr>
              <w:jc w:val="left"/>
            </w:pPr>
            <w:r>
              <w:t>Формируется мотивационная</w:t>
            </w:r>
            <w:r w:rsidRPr="00180305">
              <w:rPr>
                <w:sz w:val="28"/>
                <w:szCs w:val="28"/>
              </w:rPr>
              <w:t xml:space="preserve"> </w:t>
            </w:r>
            <w:r w:rsidRPr="00171390">
              <w:t>психологически комфортн</w:t>
            </w:r>
            <w:r>
              <w:t>ая</w:t>
            </w:r>
            <w:r w:rsidRPr="00171390">
              <w:t xml:space="preserve"> сред</w:t>
            </w:r>
            <w:r>
              <w:t xml:space="preserve">а </w:t>
            </w:r>
            <w:r w:rsidRPr="00171390">
              <w:t>для повышения квалификации педагогов и закрепления в профессии молодых педагогов</w:t>
            </w:r>
          </w:p>
        </w:tc>
      </w:tr>
      <w:tr w:rsidR="00250B75" w14:paraId="7506245F" w14:textId="77777777" w:rsidTr="00DE4A2C">
        <w:trPr>
          <w:trHeight w:val="240"/>
        </w:trPr>
        <w:tc>
          <w:tcPr>
            <w:tcW w:w="458" w:type="dxa"/>
          </w:tcPr>
          <w:p w14:paraId="75371957" w14:textId="77777777" w:rsidR="00250B75" w:rsidRDefault="00CA57C4">
            <w:pPr>
              <w:jc w:val="center"/>
            </w:pPr>
            <w:r>
              <w:t>3</w:t>
            </w:r>
          </w:p>
        </w:tc>
        <w:tc>
          <w:tcPr>
            <w:tcW w:w="7360" w:type="dxa"/>
          </w:tcPr>
          <w:p w14:paraId="5DD40299" w14:textId="24854CD7" w:rsidR="00250B75" w:rsidRDefault="0030396E">
            <w:pPr>
              <w:jc w:val="left"/>
            </w:pPr>
            <w:r>
              <w:t>Разрабатываются и реализу</w:t>
            </w:r>
            <w:r w:rsidR="00743115">
              <w:t xml:space="preserve">ются </w:t>
            </w:r>
            <w:proofErr w:type="spellStart"/>
            <w:r w:rsidR="00743115">
              <w:t>ИОМы</w:t>
            </w:r>
            <w:proofErr w:type="spellEnd"/>
            <w:r w:rsidR="00743115">
              <w:t xml:space="preserve"> педагогов </w:t>
            </w:r>
          </w:p>
        </w:tc>
        <w:tc>
          <w:tcPr>
            <w:tcW w:w="6742" w:type="dxa"/>
            <w:shd w:val="clear" w:color="auto" w:fill="auto"/>
          </w:tcPr>
          <w:p w14:paraId="29747DAD" w14:textId="3EC2A50E" w:rsidR="00250B75" w:rsidRDefault="0079035E">
            <w:pPr>
              <w:jc w:val="left"/>
            </w:pPr>
            <w:r>
              <w:t>.</w:t>
            </w:r>
            <w:r w:rsidR="00743115">
              <w:t xml:space="preserve"> </w:t>
            </w:r>
            <w:r w:rsidR="00743115">
              <w:t xml:space="preserve">Разрабатываются и реализуются </w:t>
            </w:r>
            <w:proofErr w:type="spellStart"/>
            <w:r w:rsidR="00743115">
              <w:t>ИОМы</w:t>
            </w:r>
            <w:proofErr w:type="spellEnd"/>
            <w:r w:rsidR="00743115">
              <w:t xml:space="preserve"> педагогов</w:t>
            </w:r>
          </w:p>
        </w:tc>
      </w:tr>
      <w:bookmarkEnd w:id="1"/>
    </w:tbl>
    <w:p w14:paraId="07AE3824" w14:textId="77777777" w:rsidR="00250B75" w:rsidRDefault="00250B75"/>
    <w:p w14:paraId="236E2EC0" w14:textId="32A79570" w:rsidR="00250B75" w:rsidRDefault="00CF4AAF">
      <w:r>
        <w:rPr>
          <w:b/>
        </w:rPr>
        <w:t>19</w:t>
      </w:r>
      <w:r w:rsidR="00CA57C4">
        <w:rPr>
          <w:b/>
        </w:rPr>
        <w:t>. Механизмы мониторинга результатов</w:t>
      </w:r>
      <w:r w:rsidR="001A50F8">
        <w:rPr>
          <w:b/>
        </w:rPr>
        <w:t xml:space="preserve"> (</w:t>
      </w:r>
      <w:r w:rsidR="001A50F8">
        <w:rPr>
          <w:i/>
        </w:rPr>
        <w:t>система отслеживания изменения вектора развития будущего после достижения цели проекта</w:t>
      </w:r>
      <w:r w:rsidR="001A50F8">
        <w:rPr>
          <w:b/>
        </w:rPr>
        <w:t>)</w:t>
      </w:r>
      <w:r w:rsidR="00CA57C4">
        <w:rPr>
          <w:b/>
        </w:rPr>
        <w:t>:</w:t>
      </w:r>
      <w:r w:rsidR="004B6FA3">
        <w:rPr>
          <w:b/>
        </w:rPr>
        <w:t xml:space="preserve"> </w:t>
      </w:r>
    </w:p>
    <w:p w14:paraId="55044FE5" w14:textId="0B0EAB45" w:rsidR="00250B75" w:rsidRDefault="00CA57C4">
      <w:pPr>
        <w:rPr>
          <w:b/>
        </w:rPr>
      </w:pPr>
      <w:r>
        <w:rPr>
          <w:b/>
        </w:rPr>
        <w:t>2</w:t>
      </w:r>
      <w:r w:rsidR="00CF4AAF">
        <w:rPr>
          <w:b/>
        </w:rPr>
        <w:t>0</w:t>
      </w:r>
      <w:r>
        <w:rPr>
          <w:b/>
        </w:rPr>
        <w:t>. Эффекты</w:t>
      </w:r>
      <w:r w:rsidR="00B1286E" w:rsidRPr="00B1286E">
        <w:rPr>
          <w:b/>
          <w:color w:val="FF0000"/>
        </w:rPr>
        <w:t>*</w:t>
      </w:r>
      <w:r>
        <w:rPr>
          <w:b/>
        </w:rPr>
        <w:t>:</w:t>
      </w:r>
    </w:p>
    <w:p w14:paraId="2179DD5C" w14:textId="77777777" w:rsidR="00250B75" w:rsidRDefault="00CA57C4">
      <w:pPr>
        <w:rPr>
          <w:i/>
        </w:rPr>
      </w:pPr>
      <w:r>
        <w:rPr>
          <w:i/>
        </w:rPr>
        <w:t>События и процессы, которые могут произойти в случае реализации проекта, вне зоны влияния проектной команды.</w:t>
      </w:r>
    </w:p>
    <w:tbl>
      <w:tblPr>
        <w:tblStyle w:val="af2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7360"/>
        <w:gridCol w:w="6742"/>
      </w:tblGrid>
      <w:tr w:rsidR="00250B75" w14:paraId="468038E8" w14:textId="77777777">
        <w:trPr>
          <w:trHeight w:val="260"/>
        </w:trPr>
        <w:tc>
          <w:tcPr>
            <w:tcW w:w="458" w:type="dxa"/>
            <w:shd w:val="clear" w:color="auto" w:fill="FBE5D5"/>
          </w:tcPr>
          <w:p w14:paraId="5B2DCBBE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60" w:type="dxa"/>
            <w:shd w:val="clear" w:color="auto" w:fill="FBE5D5"/>
          </w:tcPr>
          <w:p w14:paraId="06EE1025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Прогнозируемые</w:t>
            </w:r>
          </w:p>
        </w:tc>
        <w:tc>
          <w:tcPr>
            <w:tcW w:w="6742" w:type="dxa"/>
            <w:shd w:val="clear" w:color="auto" w:fill="FBE5D5"/>
          </w:tcPr>
          <w:p w14:paraId="75EDFFEE" w14:textId="77777777" w:rsidR="00250B75" w:rsidRDefault="00CA57C4">
            <w:pPr>
              <w:jc w:val="center"/>
              <w:rPr>
                <w:b/>
              </w:rPr>
            </w:pPr>
            <w:r>
              <w:rPr>
                <w:b/>
              </w:rPr>
              <w:t>Фактические</w:t>
            </w:r>
          </w:p>
        </w:tc>
      </w:tr>
      <w:tr w:rsidR="00250B75" w14:paraId="2322B3AF" w14:textId="77777777" w:rsidTr="00DE4A2C">
        <w:trPr>
          <w:trHeight w:val="260"/>
        </w:trPr>
        <w:tc>
          <w:tcPr>
            <w:tcW w:w="458" w:type="dxa"/>
          </w:tcPr>
          <w:p w14:paraId="40140867" w14:textId="1C78C830" w:rsidR="00250B75" w:rsidRDefault="00CA57C4">
            <w:pPr>
              <w:jc w:val="center"/>
            </w:pPr>
            <w:r>
              <w:t>1</w:t>
            </w:r>
            <w:r w:rsidR="00DE4A2C" w:rsidRPr="00DE4A2C">
              <w:rPr>
                <w:color w:val="FF0000"/>
              </w:rPr>
              <w:t>*</w:t>
            </w:r>
          </w:p>
        </w:tc>
        <w:tc>
          <w:tcPr>
            <w:tcW w:w="7360" w:type="dxa"/>
            <w:shd w:val="clear" w:color="auto" w:fill="auto"/>
          </w:tcPr>
          <w:p w14:paraId="5B933560" w14:textId="64E149A2" w:rsidR="00250B75" w:rsidRDefault="00E562EB">
            <w:pPr>
              <w:jc w:val="left"/>
            </w:pPr>
            <w:r>
              <w:t>Возникают самоорганизующиеся</w:t>
            </w:r>
            <w:r w:rsidR="00C067C2">
              <w:t xml:space="preserve"> наставнические пары</w:t>
            </w:r>
            <w:r>
              <w:t>.</w:t>
            </w:r>
          </w:p>
        </w:tc>
        <w:tc>
          <w:tcPr>
            <w:tcW w:w="6742" w:type="dxa"/>
            <w:shd w:val="clear" w:color="auto" w:fill="auto"/>
          </w:tcPr>
          <w:p w14:paraId="39739B89" w14:textId="0E81A7F6" w:rsidR="00250B75" w:rsidRDefault="00E562EB">
            <w:pPr>
              <w:jc w:val="left"/>
            </w:pPr>
            <w:r>
              <w:t>Потребуется управленческая воля</w:t>
            </w:r>
            <w:r w:rsidR="00374FCA">
              <w:t xml:space="preserve"> и усилие для</w:t>
            </w:r>
            <w:r>
              <w:t xml:space="preserve"> изменения традиционного способа</w:t>
            </w:r>
            <w:r w:rsidR="00C067C2">
              <w:t xml:space="preserve"> взаимодействия педагогов</w:t>
            </w:r>
            <w:r>
              <w:t>.</w:t>
            </w:r>
          </w:p>
        </w:tc>
      </w:tr>
      <w:tr w:rsidR="00250B75" w14:paraId="55F7C030" w14:textId="77777777" w:rsidTr="00DE4A2C">
        <w:trPr>
          <w:trHeight w:val="260"/>
        </w:trPr>
        <w:tc>
          <w:tcPr>
            <w:tcW w:w="458" w:type="dxa"/>
          </w:tcPr>
          <w:p w14:paraId="0553FD0C" w14:textId="77777777" w:rsidR="00250B75" w:rsidRDefault="00CA57C4">
            <w:pPr>
              <w:jc w:val="center"/>
            </w:pPr>
            <w:r>
              <w:t>2</w:t>
            </w:r>
          </w:p>
        </w:tc>
        <w:tc>
          <w:tcPr>
            <w:tcW w:w="7360" w:type="dxa"/>
            <w:shd w:val="clear" w:color="auto" w:fill="auto"/>
          </w:tcPr>
          <w:p w14:paraId="021F58E1" w14:textId="59E622DA" w:rsidR="00250B75" w:rsidRPr="006C626E" w:rsidRDefault="00B509BB" w:rsidP="00B509BB">
            <w:pPr>
              <w:spacing w:line="259" w:lineRule="auto"/>
            </w:pPr>
            <w:r w:rsidRPr="006C626E">
              <w:t>О</w:t>
            </w:r>
            <w:r w:rsidR="003F0790" w:rsidRPr="006C626E">
              <w:t>беспеч</w:t>
            </w:r>
            <w:r w:rsidRPr="006C626E">
              <w:t xml:space="preserve">ивается </w:t>
            </w:r>
            <w:r w:rsidR="003F0790" w:rsidRPr="006C626E">
              <w:t xml:space="preserve">  практическ</w:t>
            </w:r>
            <w:r w:rsidRPr="006C626E">
              <w:t xml:space="preserve">ая </w:t>
            </w:r>
            <w:r w:rsidR="003F0790" w:rsidRPr="006C626E">
              <w:t xml:space="preserve">  </w:t>
            </w:r>
            <w:r w:rsidR="00B84855" w:rsidRPr="006C626E">
              <w:t>реализация концепции</w:t>
            </w:r>
            <w:r w:rsidR="003F0790" w:rsidRPr="006C626E">
              <w:t xml:space="preserve"> построения индивидуальных образовательных маршрутов</w:t>
            </w:r>
            <w:r w:rsidR="00B84855">
              <w:t>.</w:t>
            </w:r>
            <w:r w:rsidR="003F0790" w:rsidRPr="006C626E">
              <w:t xml:space="preserve">  </w:t>
            </w:r>
          </w:p>
        </w:tc>
        <w:tc>
          <w:tcPr>
            <w:tcW w:w="6742" w:type="dxa"/>
            <w:shd w:val="clear" w:color="auto" w:fill="auto"/>
          </w:tcPr>
          <w:p w14:paraId="07A166F7" w14:textId="42E71A6E" w:rsidR="00250B75" w:rsidRDefault="00B84855" w:rsidP="00B84855">
            <w:r>
              <w:t xml:space="preserve">Качественные </w:t>
            </w:r>
            <w:proofErr w:type="spellStart"/>
            <w:r>
              <w:t>ИОМы</w:t>
            </w:r>
            <w:proofErr w:type="spellEnd"/>
          </w:p>
        </w:tc>
      </w:tr>
      <w:tr w:rsidR="00250B75" w14:paraId="77BC80C2" w14:textId="77777777" w:rsidTr="00DE4A2C">
        <w:trPr>
          <w:trHeight w:val="260"/>
        </w:trPr>
        <w:tc>
          <w:tcPr>
            <w:tcW w:w="458" w:type="dxa"/>
          </w:tcPr>
          <w:p w14:paraId="1C94D396" w14:textId="77777777" w:rsidR="00250B75" w:rsidRDefault="00CA57C4">
            <w:pPr>
              <w:jc w:val="center"/>
            </w:pPr>
            <w:r>
              <w:t>3</w:t>
            </w:r>
          </w:p>
        </w:tc>
        <w:tc>
          <w:tcPr>
            <w:tcW w:w="7360" w:type="dxa"/>
            <w:shd w:val="clear" w:color="auto" w:fill="auto"/>
          </w:tcPr>
          <w:p w14:paraId="1485EA1A" w14:textId="7D5EBB18" w:rsidR="00250B75" w:rsidRPr="006C626E" w:rsidRDefault="006C626E" w:rsidP="006C626E">
            <w:pPr>
              <w:spacing w:line="259" w:lineRule="auto"/>
            </w:pPr>
            <w:r w:rsidRPr="006C626E">
              <w:t>П</w:t>
            </w:r>
            <w:r w:rsidR="00B509BB" w:rsidRPr="006C626E">
              <w:t>овыш</w:t>
            </w:r>
            <w:r w:rsidRPr="006C626E">
              <w:t xml:space="preserve">ается </w:t>
            </w:r>
            <w:r w:rsidR="00B509BB" w:rsidRPr="006C626E">
              <w:t xml:space="preserve">  уров</w:t>
            </w:r>
            <w:r w:rsidRPr="006C626E">
              <w:t xml:space="preserve">ень </w:t>
            </w:r>
            <w:r w:rsidR="00B509BB" w:rsidRPr="006C626E">
              <w:t xml:space="preserve">  аналитической культуры участников образовательных отношений</w:t>
            </w:r>
            <w:r w:rsidR="00B84855">
              <w:t>.</w:t>
            </w:r>
          </w:p>
        </w:tc>
        <w:tc>
          <w:tcPr>
            <w:tcW w:w="6742" w:type="dxa"/>
            <w:shd w:val="clear" w:color="auto" w:fill="auto"/>
          </w:tcPr>
          <w:p w14:paraId="70729B4B" w14:textId="0D7A8CEE" w:rsidR="00250B75" w:rsidRDefault="00B84855">
            <w:pPr>
              <w:jc w:val="left"/>
            </w:pPr>
            <w:r>
              <w:t>Педагоги работают с детскими образовательными результатами.</w:t>
            </w:r>
          </w:p>
        </w:tc>
      </w:tr>
      <w:tr w:rsidR="00B509BB" w14:paraId="541FCFE7" w14:textId="77777777" w:rsidTr="00DE4A2C">
        <w:trPr>
          <w:trHeight w:val="260"/>
        </w:trPr>
        <w:tc>
          <w:tcPr>
            <w:tcW w:w="458" w:type="dxa"/>
          </w:tcPr>
          <w:p w14:paraId="758B8AD3" w14:textId="317D325F" w:rsidR="00B509BB" w:rsidRDefault="00B84855">
            <w:pPr>
              <w:jc w:val="center"/>
            </w:pPr>
            <w:r>
              <w:t>4</w:t>
            </w:r>
          </w:p>
        </w:tc>
        <w:tc>
          <w:tcPr>
            <w:tcW w:w="7360" w:type="dxa"/>
            <w:shd w:val="clear" w:color="auto" w:fill="auto"/>
          </w:tcPr>
          <w:p w14:paraId="1C39B447" w14:textId="6F5F3831" w:rsidR="006C626E" w:rsidRPr="006C626E" w:rsidRDefault="00A82428" w:rsidP="006C626E">
            <w:r w:rsidRPr="006C626E">
              <w:t>Создается канал</w:t>
            </w:r>
            <w:r w:rsidR="006C626E" w:rsidRPr="006C626E">
              <w:t xml:space="preserve"> обмена личностным, жизненным и профессиональным опытом</w:t>
            </w:r>
            <w:r>
              <w:t>.</w:t>
            </w:r>
            <w:r w:rsidR="006C626E" w:rsidRPr="006C626E">
              <w:t xml:space="preserve"> </w:t>
            </w:r>
          </w:p>
          <w:p w14:paraId="0559AD87" w14:textId="77777777" w:rsidR="00B509BB" w:rsidRPr="006C626E" w:rsidRDefault="00B509BB" w:rsidP="00B509BB"/>
        </w:tc>
        <w:tc>
          <w:tcPr>
            <w:tcW w:w="6742" w:type="dxa"/>
            <w:shd w:val="clear" w:color="auto" w:fill="auto"/>
          </w:tcPr>
          <w:p w14:paraId="5C62C4AC" w14:textId="40902CE3" w:rsidR="00B509BB" w:rsidRDefault="00A82428">
            <w:pPr>
              <w:jc w:val="left"/>
            </w:pPr>
            <w:r>
              <w:t>Неформальное общение наставников и наставляемых</w:t>
            </w:r>
          </w:p>
        </w:tc>
      </w:tr>
      <w:tr w:rsidR="00B509BB" w14:paraId="41D67895" w14:textId="77777777" w:rsidTr="00DE4A2C">
        <w:trPr>
          <w:trHeight w:val="260"/>
        </w:trPr>
        <w:tc>
          <w:tcPr>
            <w:tcW w:w="458" w:type="dxa"/>
          </w:tcPr>
          <w:p w14:paraId="2C5BC1B8" w14:textId="7616D67B" w:rsidR="00B509BB" w:rsidRDefault="00A82428">
            <w:pPr>
              <w:jc w:val="center"/>
            </w:pPr>
            <w:r>
              <w:t>5</w:t>
            </w:r>
          </w:p>
        </w:tc>
        <w:tc>
          <w:tcPr>
            <w:tcW w:w="7360" w:type="dxa"/>
            <w:shd w:val="clear" w:color="auto" w:fill="auto"/>
          </w:tcPr>
          <w:p w14:paraId="57237A65" w14:textId="605A134A" w:rsidR="00B509BB" w:rsidRPr="006C626E" w:rsidRDefault="008E7359" w:rsidP="00B509BB">
            <w:r>
              <w:t xml:space="preserve">Педагоги - </w:t>
            </w:r>
            <w:r w:rsidR="003E2E0F">
              <w:t>наставники,</w:t>
            </w:r>
            <w:r>
              <w:t xml:space="preserve"> не имеющие формальных должностей (руководителей ШМО, ГМО и </w:t>
            </w:r>
            <w:proofErr w:type="spellStart"/>
            <w:r>
              <w:t>т.д</w:t>
            </w:r>
            <w:proofErr w:type="spellEnd"/>
            <w:r w:rsidR="003E2E0F">
              <w:t>), включаются</w:t>
            </w:r>
            <w:r w:rsidR="00A82428">
              <w:t xml:space="preserve"> </w:t>
            </w:r>
            <w:r w:rsidR="006C626E" w:rsidRPr="006C626E">
              <w:t xml:space="preserve">  в методическое пространство муниципалитета </w:t>
            </w:r>
          </w:p>
        </w:tc>
        <w:tc>
          <w:tcPr>
            <w:tcW w:w="6742" w:type="dxa"/>
            <w:shd w:val="clear" w:color="auto" w:fill="auto"/>
          </w:tcPr>
          <w:p w14:paraId="071B6AA2" w14:textId="4B8F6908" w:rsidR="00B509BB" w:rsidRDefault="003E2E0F">
            <w:pPr>
              <w:jc w:val="left"/>
            </w:pPr>
            <w:r>
              <w:t>Повышается методическая активность педагогов, эффективность мероприятий</w:t>
            </w:r>
          </w:p>
        </w:tc>
      </w:tr>
    </w:tbl>
    <w:p w14:paraId="15A47DB4" w14:textId="121198E7" w:rsidR="00250B75" w:rsidRDefault="00250B75">
      <w:pPr>
        <w:rPr>
          <w:i/>
        </w:rPr>
      </w:pPr>
    </w:p>
    <w:p w14:paraId="4823A019" w14:textId="77187BA5" w:rsidR="003E248A" w:rsidRPr="003E248A" w:rsidRDefault="003E248A">
      <w:pPr>
        <w:rPr>
          <w:b/>
          <w:bCs/>
          <w:iCs/>
        </w:rPr>
      </w:pPr>
      <w:r w:rsidRPr="003E248A">
        <w:rPr>
          <w:b/>
          <w:bCs/>
          <w:iCs/>
        </w:rPr>
        <w:t>2</w:t>
      </w:r>
      <w:r w:rsidR="00CF4AAF">
        <w:rPr>
          <w:b/>
          <w:bCs/>
          <w:iCs/>
        </w:rPr>
        <w:t>1</w:t>
      </w:r>
      <w:r w:rsidRPr="003E248A">
        <w:rPr>
          <w:b/>
          <w:bCs/>
          <w:iCs/>
        </w:rPr>
        <w:t>. Тиражирования опыта реализации проекта профессиональному сообществу (не менее двух мероприятий)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1019"/>
        <w:gridCol w:w="2977"/>
      </w:tblGrid>
      <w:tr w:rsidR="003E248A" w14:paraId="5AF44CD5" w14:textId="77777777" w:rsidTr="003E248A">
        <w:trPr>
          <w:trHeight w:val="860"/>
        </w:trPr>
        <w:tc>
          <w:tcPr>
            <w:tcW w:w="458" w:type="dxa"/>
            <w:shd w:val="clear" w:color="auto" w:fill="FBE5D5"/>
            <w:vAlign w:val="center"/>
          </w:tcPr>
          <w:p w14:paraId="42764030" w14:textId="77777777" w:rsidR="003E248A" w:rsidRDefault="003E248A" w:rsidP="0033496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019" w:type="dxa"/>
            <w:shd w:val="clear" w:color="auto" w:fill="FBE5D5"/>
            <w:vAlign w:val="center"/>
          </w:tcPr>
          <w:p w14:paraId="4D894E20" w14:textId="67F11FE9" w:rsidR="003E248A" w:rsidRDefault="003E248A" w:rsidP="00334966">
            <w:pPr>
              <w:jc w:val="center"/>
              <w:rPr>
                <w:b/>
              </w:rPr>
            </w:pPr>
            <w:r>
              <w:rPr>
                <w:b/>
              </w:rPr>
              <w:t>Место (площадка) тиражирования (в том числе и цифровое пространство)</w:t>
            </w:r>
          </w:p>
        </w:tc>
        <w:tc>
          <w:tcPr>
            <w:tcW w:w="2977" w:type="dxa"/>
            <w:shd w:val="clear" w:color="auto" w:fill="FBE5D5"/>
            <w:vAlign w:val="center"/>
          </w:tcPr>
          <w:p w14:paraId="2786EF8D" w14:textId="714B079E" w:rsidR="003E248A" w:rsidRDefault="003E248A" w:rsidP="00334966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тиражирования </w:t>
            </w:r>
          </w:p>
        </w:tc>
      </w:tr>
      <w:tr w:rsidR="003E248A" w14:paraId="7FBE897A" w14:textId="77777777" w:rsidTr="00DE4A2C">
        <w:trPr>
          <w:trHeight w:val="280"/>
        </w:trPr>
        <w:tc>
          <w:tcPr>
            <w:tcW w:w="458" w:type="dxa"/>
          </w:tcPr>
          <w:p w14:paraId="693477FE" w14:textId="60A493A8" w:rsidR="003E248A" w:rsidRDefault="003E248A" w:rsidP="00334966">
            <w:pPr>
              <w:jc w:val="center"/>
            </w:pPr>
            <w:r>
              <w:t>1</w:t>
            </w:r>
            <w:r w:rsidR="00DE4A2C" w:rsidRPr="00DE4A2C">
              <w:rPr>
                <w:color w:val="FF0000"/>
              </w:rPr>
              <w:t>*</w:t>
            </w:r>
          </w:p>
        </w:tc>
        <w:tc>
          <w:tcPr>
            <w:tcW w:w="11019" w:type="dxa"/>
            <w:shd w:val="clear" w:color="auto" w:fill="auto"/>
          </w:tcPr>
          <w:p w14:paraId="1CEC4BB4" w14:textId="3E3572CC" w:rsidR="003E248A" w:rsidRPr="0048251C" w:rsidRDefault="007A5801" w:rsidP="00334966">
            <w:pPr>
              <w:jc w:val="left"/>
            </w:pPr>
            <w:r>
              <w:t>Августовский педагогический совет</w:t>
            </w:r>
            <w:r w:rsidR="0048251C">
              <w:t>.</w:t>
            </w:r>
          </w:p>
        </w:tc>
        <w:tc>
          <w:tcPr>
            <w:tcW w:w="2977" w:type="dxa"/>
            <w:shd w:val="clear" w:color="auto" w:fill="auto"/>
          </w:tcPr>
          <w:p w14:paraId="3020F89B" w14:textId="77C47973" w:rsidR="003E248A" w:rsidRDefault="007A5801" w:rsidP="00334966">
            <w:pPr>
              <w:jc w:val="center"/>
            </w:pPr>
            <w:r>
              <w:t>Август 202</w:t>
            </w:r>
            <w:r w:rsidR="008A3E15">
              <w:t>3</w:t>
            </w:r>
            <w:r>
              <w:t xml:space="preserve"> года.</w:t>
            </w:r>
          </w:p>
        </w:tc>
      </w:tr>
      <w:tr w:rsidR="003E248A" w14:paraId="4B58F353" w14:textId="77777777" w:rsidTr="00DE4A2C">
        <w:trPr>
          <w:trHeight w:val="280"/>
        </w:trPr>
        <w:tc>
          <w:tcPr>
            <w:tcW w:w="458" w:type="dxa"/>
          </w:tcPr>
          <w:p w14:paraId="4BAD159D" w14:textId="77777777" w:rsidR="003E248A" w:rsidRDefault="003E248A" w:rsidP="00334966">
            <w:pPr>
              <w:jc w:val="center"/>
            </w:pPr>
            <w:r>
              <w:t>2</w:t>
            </w:r>
          </w:p>
        </w:tc>
        <w:tc>
          <w:tcPr>
            <w:tcW w:w="11019" w:type="dxa"/>
            <w:shd w:val="clear" w:color="auto" w:fill="auto"/>
          </w:tcPr>
          <w:p w14:paraId="4A231175" w14:textId="19FEE2FF" w:rsidR="003E248A" w:rsidRDefault="00891CC4" w:rsidP="00334966">
            <w:pPr>
              <w:jc w:val="left"/>
            </w:pPr>
            <w:r>
              <w:t xml:space="preserve">ГМО, презентационные площадки и </w:t>
            </w:r>
            <w:proofErr w:type="spellStart"/>
            <w:r>
              <w:t>др</w:t>
            </w:r>
            <w:proofErr w:type="spellEnd"/>
            <w:r>
              <w:t xml:space="preserve"> формы методического сопровождения</w:t>
            </w:r>
          </w:p>
        </w:tc>
        <w:tc>
          <w:tcPr>
            <w:tcW w:w="2977" w:type="dxa"/>
            <w:shd w:val="clear" w:color="auto" w:fill="auto"/>
          </w:tcPr>
          <w:p w14:paraId="3E61A526" w14:textId="13AA1625" w:rsidR="003E248A" w:rsidRDefault="00820B28" w:rsidP="00334966">
            <w:pPr>
              <w:jc w:val="center"/>
            </w:pPr>
            <w:r>
              <w:t>По плану отдела</w:t>
            </w:r>
          </w:p>
        </w:tc>
      </w:tr>
    </w:tbl>
    <w:p w14:paraId="3A9F152C" w14:textId="77777777" w:rsidR="003E248A" w:rsidRDefault="003E248A">
      <w:pPr>
        <w:rPr>
          <w:i/>
        </w:rPr>
      </w:pPr>
    </w:p>
    <w:sectPr w:rsidR="003E248A" w:rsidSect="00FD6DEC">
      <w:footerReference w:type="default" r:id="rId9"/>
      <w:pgSz w:w="16838" w:h="11906"/>
      <w:pgMar w:top="709" w:right="1134" w:bottom="850" w:left="1134" w:header="708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7792" w14:textId="77777777" w:rsidR="00D63715" w:rsidRDefault="00D63715">
      <w:pPr>
        <w:spacing w:line="240" w:lineRule="auto"/>
      </w:pPr>
      <w:r>
        <w:separator/>
      </w:r>
    </w:p>
  </w:endnote>
  <w:endnote w:type="continuationSeparator" w:id="0">
    <w:p w14:paraId="7B008782" w14:textId="77777777" w:rsidR="00D63715" w:rsidRDefault="00D63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BCDE" w14:textId="1CB585B8" w:rsidR="00250B75" w:rsidRDefault="00250B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55FE" w14:textId="77777777" w:rsidR="00D63715" w:rsidRDefault="00D63715">
      <w:pPr>
        <w:spacing w:line="240" w:lineRule="auto"/>
      </w:pPr>
      <w:r>
        <w:separator/>
      </w:r>
    </w:p>
  </w:footnote>
  <w:footnote w:type="continuationSeparator" w:id="0">
    <w:p w14:paraId="62206CE2" w14:textId="77777777" w:rsidR="00D63715" w:rsidRDefault="00D63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125"/>
    <w:multiLevelType w:val="hybridMultilevel"/>
    <w:tmpl w:val="F98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E23EB"/>
    <w:multiLevelType w:val="hybridMultilevel"/>
    <w:tmpl w:val="F86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23998">
    <w:abstractNumId w:val="1"/>
  </w:num>
  <w:num w:numId="2" w16cid:durableId="94249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75"/>
    <w:rsid w:val="00011FFA"/>
    <w:rsid w:val="00012097"/>
    <w:rsid w:val="000131DE"/>
    <w:rsid w:val="000203B6"/>
    <w:rsid w:val="00024027"/>
    <w:rsid w:val="00030A98"/>
    <w:rsid w:val="00034B64"/>
    <w:rsid w:val="000365BF"/>
    <w:rsid w:val="00037294"/>
    <w:rsid w:val="00041C19"/>
    <w:rsid w:val="000619FF"/>
    <w:rsid w:val="000627F7"/>
    <w:rsid w:val="00064358"/>
    <w:rsid w:val="00067672"/>
    <w:rsid w:val="00091268"/>
    <w:rsid w:val="000A1388"/>
    <w:rsid w:val="000A33BD"/>
    <w:rsid w:val="000B4717"/>
    <w:rsid w:val="000B640F"/>
    <w:rsid w:val="000C407C"/>
    <w:rsid w:val="000F0E27"/>
    <w:rsid w:val="000F22F9"/>
    <w:rsid w:val="000F6187"/>
    <w:rsid w:val="00100D83"/>
    <w:rsid w:val="00115ACA"/>
    <w:rsid w:val="00124AA4"/>
    <w:rsid w:val="00125743"/>
    <w:rsid w:val="001352A3"/>
    <w:rsid w:val="00141FCE"/>
    <w:rsid w:val="00142A9D"/>
    <w:rsid w:val="001576BB"/>
    <w:rsid w:val="00166F0D"/>
    <w:rsid w:val="00171390"/>
    <w:rsid w:val="001752F2"/>
    <w:rsid w:val="001814C5"/>
    <w:rsid w:val="0018174D"/>
    <w:rsid w:val="001871B8"/>
    <w:rsid w:val="00190979"/>
    <w:rsid w:val="001A037B"/>
    <w:rsid w:val="001A1245"/>
    <w:rsid w:val="001A50F8"/>
    <w:rsid w:val="001A76B3"/>
    <w:rsid w:val="001B0C6C"/>
    <w:rsid w:val="001B22F9"/>
    <w:rsid w:val="001B3CC1"/>
    <w:rsid w:val="001D01D6"/>
    <w:rsid w:val="001F11BA"/>
    <w:rsid w:val="001F4D9C"/>
    <w:rsid w:val="001F7127"/>
    <w:rsid w:val="00200233"/>
    <w:rsid w:val="00211BE7"/>
    <w:rsid w:val="0021429A"/>
    <w:rsid w:val="0021741E"/>
    <w:rsid w:val="00232C1E"/>
    <w:rsid w:val="00247373"/>
    <w:rsid w:val="00250B75"/>
    <w:rsid w:val="002517B8"/>
    <w:rsid w:val="002521DF"/>
    <w:rsid w:val="00257CE3"/>
    <w:rsid w:val="00287EF6"/>
    <w:rsid w:val="002B6355"/>
    <w:rsid w:val="002B6770"/>
    <w:rsid w:val="002C12B0"/>
    <w:rsid w:val="002C57EB"/>
    <w:rsid w:val="002E47C9"/>
    <w:rsid w:val="002E677E"/>
    <w:rsid w:val="002F098D"/>
    <w:rsid w:val="002F634C"/>
    <w:rsid w:val="002F70BA"/>
    <w:rsid w:val="00300583"/>
    <w:rsid w:val="0030396E"/>
    <w:rsid w:val="00311169"/>
    <w:rsid w:val="00324ED1"/>
    <w:rsid w:val="00330DA1"/>
    <w:rsid w:val="0034457F"/>
    <w:rsid w:val="0036414B"/>
    <w:rsid w:val="00364DE7"/>
    <w:rsid w:val="00373E33"/>
    <w:rsid w:val="00374FCA"/>
    <w:rsid w:val="003778C4"/>
    <w:rsid w:val="00381FA9"/>
    <w:rsid w:val="00382176"/>
    <w:rsid w:val="003924D7"/>
    <w:rsid w:val="003A3791"/>
    <w:rsid w:val="003A6796"/>
    <w:rsid w:val="003D19DE"/>
    <w:rsid w:val="003D3A55"/>
    <w:rsid w:val="003D719F"/>
    <w:rsid w:val="003E248A"/>
    <w:rsid w:val="003E2E0F"/>
    <w:rsid w:val="003F0790"/>
    <w:rsid w:val="003F1486"/>
    <w:rsid w:val="003F5769"/>
    <w:rsid w:val="00406B72"/>
    <w:rsid w:val="00415AFB"/>
    <w:rsid w:val="00421391"/>
    <w:rsid w:val="0042488A"/>
    <w:rsid w:val="00427887"/>
    <w:rsid w:val="00444755"/>
    <w:rsid w:val="00450E3D"/>
    <w:rsid w:val="004513EC"/>
    <w:rsid w:val="00456189"/>
    <w:rsid w:val="00457FE4"/>
    <w:rsid w:val="004611B0"/>
    <w:rsid w:val="00473C5E"/>
    <w:rsid w:val="004751EC"/>
    <w:rsid w:val="0048251C"/>
    <w:rsid w:val="00492CC2"/>
    <w:rsid w:val="004A2230"/>
    <w:rsid w:val="004A2540"/>
    <w:rsid w:val="004B6FA3"/>
    <w:rsid w:val="004C0DCB"/>
    <w:rsid w:val="004C15B2"/>
    <w:rsid w:val="004C410A"/>
    <w:rsid w:val="004D05D3"/>
    <w:rsid w:val="004D49AE"/>
    <w:rsid w:val="004D5218"/>
    <w:rsid w:val="004E29E8"/>
    <w:rsid w:val="004E4A3D"/>
    <w:rsid w:val="005002DB"/>
    <w:rsid w:val="00502486"/>
    <w:rsid w:val="00521EAF"/>
    <w:rsid w:val="0052356A"/>
    <w:rsid w:val="005260A6"/>
    <w:rsid w:val="00534FF6"/>
    <w:rsid w:val="00536F34"/>
    <w:rsid w:val="005370F6"/>
    <w:rsid w:val="00552438"/>
    <w:rsid w:val="0055328B"/>
    <w:rsid w:val="00557D6F"/>
    <w:rsid w:val="00576158"/>
    <w:rsid w:val="00584494"/>
    <w:rsid w:val="005847D0"/>
    <w:rsid w:val="00587E44"/>
    <w:rsid w:val="00590060"/>
    <w:rsid w:val="0059105D"/>
    <w:rsid w:val="005956A0"/>
    <w:rsid w:val="005C7748"/>
    <w:rsid w:val="005E155B"/>
    <w:rsid w:val="005F3458"/>
    <w:rsid w:val="006004E9"/>
    <w:rsid w:val="0061538D"/>
    <w:rsid w:val="00626CAB"/>
    <w:rsid w:val="00627992"/>
    <w:rsid w:val="00631CDB"/>
    <w:rsid w:val="0064100C"/>
    <w:rsid w:val="00676A1E"/>
    <w:rsid w:val="00684AD2"/>
    <w:rsid w:val="00691246"/>
    <w:rsid w:val="006B06BF"/>
    <w:rsid w:val="006B2E87"/>
    <w:rsid w:val="006B526E"/>
    <w:rsid w:val="006B6024"/>
    <w:rsid w:val="006B7053"/>
    <w:rsid w:val="006C626E"/>
    <w:rsid w:val="006D0DFC"/>
    <w:rsid w:val="006D783F"/>
    <w:rsid w:val="006E0547"/>
    <w:rsid w:val="006E7318"/>
    <w:rsid w:val="006E7DD9"/>
    <w:rsid w:val="007034E1"/>
    <w:rsid w:val="0070493A"/>
    <w:rsid w:val="00706986"/>
    <w:rsid w:val="00717B51"/>
    <w:rsid w:val="0073361C"/>
    <w:rsid w:val="00742880"/>
    <w:rsid w:val="00743115"/>
    <w:rsid w:val="00751BAA"/>
    <w:rsid w:val="00760BCA"/>
    <w:rsid w:val="00763407"/>
    <w:rsid w:val="00765EAB"/>
    <w:rsid w:val="0078154F"/>
    <w:rsid w:val="0079035E"/>
    <w:rsid w:val="00794FE8"/>
    <w:rsid w:val="007A1FEB"/>
    <w:rsid w:val="007A5801"/>
    <w:rsid w:val="007C12A3"/>
    <w:rsid w:val="007C5C38"/>
    <w:rsid w:val="007D2B82"/>
    <w:rsid w:val="007D419A"/>
    <w:rsid w:val="007E5CCB"/>
    <w:rsid w:val="007F2A27"/>
    <w:rsid w:val="007F2EF3"/>
    <w:rsid w:val="00811676"/>
    <w:rsid w:val="00813E73"/>
    <w:rsid w:val="0082029B"/>
    <w:rsid w:val="00820B28"/>
    <w:rsid w:val="0082396A"/>
    <w:rsid w:val="00826FDF"/>
    <w:rsid w:val="008339B6"/>
    <w:rsid w:val="0083667B"/>
    <w:rsid w:val="0084098D"/>
    <w:rsid w:val="00851B4D"/>
    <w:rsid w:val="00863F66"/>
    <w:rsid w:val="00877C70"/>
    <w:rsid w:val="00891CC4"/>
    <w:rsid w:val="008A2A5C"/>
    <w:rsid w:val="008A3E15"/>
    <w:rsid w:val="008C19C4"/>
    <w:rsid w:val="008D0D24"/>
    <w:rsid w:val="008D4178"/>
    <w:rsid w:val="008E2F73"/>
    <w:rsid w:val="008E7359"/>
    <w:rsid w:val="00911467"/>
    <w:rsid w:val="00923C8E"/>
    <w:rsid w:val="00925B4F"/>
    <w:rsid w:val="00930A0D"/>
    <w:rsid w:val="00931BE3"/>
    <w:rsid w:val="00937B80"/>
    <w:rsid w:val="009426A4"/>
    <w:rsid w:val="009428C6"/>
    <w:rsid w:val="009471F9"/>
    <w:rsid w:val="00980100"/>
    <w:rsid w:val="0099321E"/>
    <w:rsid w:val="009A4734"/>
    <w:rsid w:val="009A5B2E"/>
    <w:rsid w:val="009B46A9"/>
    <w:rsid w:val="009B5C45"/>
    <w:rsid w:val="009E1245"/>
    <w:rsid w:val="009E4669"/>
    <w:rsid w:val="009E5034"/>
    <w:rsid w:val="00A0791D"/>
    <w:rsid w:val="00A07D5B"/>
    <w:rsid w:val="00A13514"/>
    <w:rsid w:val="00A26001"/>
    <w:rsid w:val="00A31109"/>
    <w:rsid w:val="00A4203B"/>
    <w:rsid w:val="00A42785"/>
    <w:rsid w:val="00A52515"/>
    <w:rsid w:val="00A63911"/>
    <w:rsid w:val="00A666A4"/>
    <w:rsid w:val="00A82428"/>
    <w:rsid w:val="00A93B88"/>
    <w:rsid w:val="00A96AE7"/>
    <w:rsid w:val="00AA1FA9"/>
    <w:rsid w:val="00AA346E"/>
    <w:rsid w:val="00AB0982"/>
    <w:rsid w:val="00AC5F0F"/>
    <w:rsid w:val="00AD37AA"/>
    <w:rsid w:val="00AE0F60"/>
    <w:rsid w:val="00AF72CA"/>
    <w:rsid w:val="00B00490"/>
    <w:rsid w:val="00B01C50"/>
    <w:rsid w:val="00B02D09"/>
    <w:rsid w:val="00B07EB7"/>
    <w:rsid w:val="00B1286E"/>
    <w:rsid w:val="00B13288"/>
    <w:rsid w:val="00B20F69"/>
    <w:rsid w:val="00B30312"/>
    <w:rsid w:val="00B33684"/>
    <w:rsid w:val="00B42CE6"/>
    <w:rsid w:val="00B44094"/>
    <w:rsid w:val="00B509BB"/>
    <w:rsid w:val="00B54548"/>
    <w:rsid w:val="00B572E2"/>
    <w:rsid w:val="00B64547"/>
    <w:rsid w:val="00B66BD7"/>
    <w:rsid w:val="00B72380"/>
    <w:rsid w:val="00B732EF"/>
    <w:rsid w:val="00B73E28"/>
    <w:rsid w:val="00B74EAE"/>
    <w:rsid w:val="00B84855"/>
    <w:rsid w:val="00B93226"/>
    <w:rsid w:val="00BA73F6"/>
    <w:rsid w:val="00BB2394"/>
    <w:rsid w:val="00BD2C7D"/>
    <w:rsid w:val="00BD6774"/>
    <w:rsid w:val="00BE3AD0"/>
    <w:rsid w:val="00BE52C9"/>
    <w:rsid w:val="00BF22A5"/>
    <w:rsid w:val="00BF2852"/>
    <w:rsid w:val="00C0211C"/>
    <w:rsid w:val="00C0365E"/>
    <w:rsid w:val="00C038C5"/>
    <w:rsid w:val="00C056EB"/>
    <w:rsid w:val="00C067C2"/>
    <w:rsid w:val="00C07B02"/>
    <w:rsid w:val="00C144CF"/>
    <w:rsid w:val="00C14B47"/>
    <w:rsid w:val="00C2349D"/>
    <w:rsid w:val="00C262E4"/>
    <w:rsid w:val="00C30852"/>
    <w:rsid w:val="00C316E8"/>
    <w:rsid w:val="00C31E5D"/>
    <w:rsid w:val="00C32463"/>
    <w:rsid w:val="00C47A67"/>
    <w:rsid w:val="00C63D9B"/>
    <w:rsid w:val="00C7256E"/>
    <w:rsid w:val="00C82F8F"/>
    <w:rsid w:val="00C84CA3"/>
    <w:rsid w:val="00CA57C4"/>
    <w:rsid w:val="00CA5AFD"/>
    <w:rsid w:val="00CB218A"/>
    <w:rsid w:val="00CC102C"/>
    <w:rsid w:val="00CC5DE2"/>
    <w:rsid w:val="00CD0F85"/>
    <w:rsid w:val="00CD2729"/>
    <w:rsid w:val="00CD4FEA"/>
    <w:rsid w:val="00CD782D"/>
    <w:rsid w:val="00CF4AAF"/>
    <w:rsid w:val="00D0067F"/>
    <w:rsid w:val="00D0281B"/>
    <w:rsid w:val="00D07BA1"/>
    <w:rsid w:val="00D21913"/>
    <w:rsid w:val="00D21C4E"/>
    <w:rsid w:val="00D35F41"/>
    <w:rsid w:val="00D360FE"/>
    <w:rsid w:val="00D42B30"/>
    <w:rsid w:val="00D46870"/>
    <w:rsid w:val="00D50D0A"/>
    <w:rsid w:val="00D63715"/>
    <w:rsid w:val="00D80E81"/>
    <w:rsid w:val="00D84C4B"/>
    <w:rsid w:val="00D916FD"/>
    <w:rsid w:val="00DA720C"/>
    <w:rsid w:val="00DB10A7"/>
    <w:rsid w:val="00DB4AE9"/>
    <w:rsid w:val="00DC1191"/>
    <w:rsid w:val="00DE11FA"/>
    <w:rsid w:val="00DE296B"/>
    <w:rsid w:val="00DE3659"/>
    <w:rsid w:val="00DE4A2C"/>
    <w:rsid w:val="00DF59F8"/>
    <w:rsid w:val="00E00B29"/>
    <w:rsid w:val="00E06C7E"/>
    <w:rsid w:val="00E11BFD"/>
    <w:rsid w:val="00E52FBC"/>
    <w:rsid w:val="00E562EB"/>
    <w:rsid w:val="00E565E8"/>
    <w:rsid w:val="00E6111E"/>
    <w:rsid w:val="00E6439B"/>
    <w:rsid w:val="00E66D95"/>
    <w:rsid w:val="00E70D16"/>
    <w:rsid w:val="00E7538B"/>
    <w:rsid w:val="00E90A37"/>
    <w:rsid w:val="00E93D02"/>
    <w:rsid w:val="00E97007"/>
    <w:rsid w:val="00EA5C24"/>
    <w:rsid w:val="00EA69FC"/>
    <w:rsid w:val="00EC4EEE"/>
    <w:rsid w:val="00EC52EF"/>
    <w:rsid w:val="00ED0E12"/>
    <w:rsid w:val="00EE363B"/>
    <w:rsid w:val="00EE5606"/>
    <w:rsid w:val="00EE69F8"/>
    <w:rsid w:val="00EE7190"/>
    <w:rsid w:val="00EF31C0"/>
    <w:rsid w:val="00EF7E7C"/>
    <w:rsid w:val="00F17929"/>
    <w:rsid w:val="00F3309E"/>
    <w:rsid w:val="00F349F2"/>
    <w:rsid w:val="00F57DD3"/>
    <w:rsid w:val="00F62287"/>
    <w:rsid w:val="00F66D71"/>
    <w:rsid w:val="00F7013D"/>
    <w:rsid w:val="00F80195"/>
    <w:rsid w:val="00F801A3"/>
    <w:rsid w:val="00F8462F"/>
    <w:rsid w:val="00F93481"/>
    <w:rsid w:val="00F93D19"/>
    <w:rsid w:val="00F9545E"/>
    <w:rsid w:val="00FA4D7C"/>
    <w:rsid w:val="00FB1A36"/>
    <w:rsid w:val="00FB2321"/>
    <w:rsid w:val="00FD6DEC"/>
    <w:rsid w:val="00FE0B27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9E524"/>
  <w15:docId w15:val="{895B8215-B92F-4CD1-8F4A-AE4C762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DA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970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725F9"/>
    <w:rPr>
      <w:color w:val="808080"/>
    </w:rPr>
  </w:style>
  <w:style w:type="paragraph" w:styleId="a6">
    <w:name w:val="header"/>
    <w:basedOn w:val="a"/>
    <w:link w:val="a7"/>
    <w:uiPriority w:val="99"/>
    <w:unhideWhenUsed/>
    <w:rsid w:val="00AF74A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4A5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AF74A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4A5"/>
    <w:rPr>
      <w:rFonts w:ascii="Times New Roman" w:hAnsi="Times New Roman"/>
      <w:sz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C262E4"/>
    <w:pPr>
      <w:spacing w:before="100" w:beforeAutospacing="1" w:after="100" w:afterAutospacing="1" w:line="240" w:lineRule="auto"/>
      <w:jc w:val="left"/>
    </w:pPr>
  </w:style>
  <w:style w:type="paragraph" w:styleId="af4">
    <w:name w:val="List Paragraph"/>
    <w:basedOn w:val="a"/>
    <w:uiPriority w:val="34"/>
    <w:qFormat/>
    <w:rsid w:val="00B0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CdH7qwlSZTAVg5mpAXbaCCx6A==">AMUW2mVIUaQLiqxTfk+BJ+F52taOuYC9R7QvmgV2gGzwS0JlXjg2QXBRVRZPCnUGTpzRw2Iz5rdgy2ThgS52TZhZGsv3xJqhZO2uXaAu4GvlxZD23fq6hgy1eOwPMnQT/4aO67xnECGk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Гоцманов</dc:creator>
  <cp:lastModifiedBy>1 1</cp:lastModifiedBy>
  <cp:revision>2</cp:revision>
  <dcterms:created xsi:type="dcterms:W3CDTF">2023-03-06T06:26:00Z</dcterms:created>
  <dcterms:modified xsi:type="dcterms:W3CDTF">2023-03-06T06:26:00Z</dcterms:modified>
</cp:coreProperties>
</file>